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594A7B" w14:textId="1A894995" w:rsidR="009C79A0" w:rsidRPr="00A21B38" w:rsidRDefault="00325140" w:rsidP="009C79A0">
      <w:pPr>
        <w:jc w:val="center"/>
        <w:rPr>
          <w:rFonts w:ascii="Times New Roman" w:hAnsi="Times New Roman" w:cs="Times New Roman"/>
          <w:b/>
          <w:bCs/>
        </w:rPr>
      </w:pPr>
      <w:r w:rsidRPr="00A21B38">
        <w:rPr>
          <w:rFonts w:ascii="Times New Roman" w:hAnsi="Times New Roman" w:cs="Times New Roman"/>
          <w:b/>
          <w:bCs/>
        </w:rPr>
        <w:t>ANKARA ANADOLU</w:t>
      </w:r>
      <w:r w:rsidR="009C79A0" w:rsidRPr="00A21B38">
        <w:rPr>
          <w:rFonts w:ascii="Times New Roman" w:hAnsi="Times New Roman" w:cs="Times New Roman"/>
          <w:b/>
          <w:bCs/>
        </w:rPr>
        <w:t xml:space="preserve"> ORGANİZE SANAYİ BÖLGESİ </w:t>
      </w:r>
    </w:p>
    <w:p w14:paraId="4ADBD48E" w14:textId="7CF4B2A9" w:rsidR="009C79A0" w:rsidRPr="00A21B38" w:rsidRDefault="009C79A0" w:rsidP="009C79A0">
      <w:pPr>
        <w:jc w:val="center"/>
        <w:rPr>
          <w:rFonts w:ascii="Times New Roman" w:hAnsi="Times New Roman" w:cs="Times New Roman"/>
          <w:b/>
          <w:bCs/>
        </w:rPr>
      </w:pPr>
      <w:r w:rsidRPr="00A21B38">
        <w:rPr>
          <w:rFonts w:ascii="Times New Roman" w:hAnsi="Times New Roman" w:cs="Times New Roman"/>
          <w:b/>
          <w:bCs/>
        </w:rPr>
        <w:t>ARSA TAHSİ</w:t>
      </w:r>
      <w:r w:rsidR="00461E28" w:rsidRPr="00A21B38">
        <w:rPr>
          <w:rFonts w:ascii="Times New Roman" w:hAnsi="Times New Roman" w:cs="Times New Roman"/>
          <w:b/>
          <w:bCs/>
        </w:rPr>
        <w:t xml:space="preserve">S </w:t>
      </w:r>
      <w:r w:rsidRPr="00A21B38">
        <w:rPr>
          <w:rFonts w:ascii="Times New Roman" w:hAnsi="Times New Roman" w:cs="Times New Roman"/>
          <w:b/>
          <w:bCs/>
        </w:rPr>
        <w:t>İLANI</w:t>
      </w:r>
      <w:r w:rsidR="006D5C03">
        <w:rPr>
          <w:rFonts w:ascii="Times New Roman" w:hAnsi="Times New Roman" w:cs="Times New Roman"/>
          <w:b/>
          <w:bCs/>
        </w:rPr>
        <w:t>-0</w:t>
      </w:r>
      <w:r w:rsidR="00B30B54">
        <w:rPr>
          <w:rFonts w:ascii="Times New Roman" w:hAnsi="Times New Roman" w:cs="Times New Roman"/>
          <w:b/>
          <w:bCs/>
        </w:rPr>
        <w:t>4</w:t>
      </w:r>
      <w:r w:rsidR="006D5C03">
        <w:rPr>
          <w:rFonts w:ascii="Times New Roman" w:hAnsi="Times New Roman" w:cs="Times New Roman"/>
          <w:b/>
          <w:bCs/>
        </w:rPr>
        <w:t>.0</w:t>
      </w:r>
      <w:r w:rsidR="00B30B54">
        <w:rPr>
          <w:rFonts w:ascii="Times New Roman" w:hAnsi="Times New Roman" w:cs="Times New Roman"/>
          <w:b/>
          <w:bCs/>
        </w:rPr>
        <w:t>5</w:t>
      </w:r>
      <w:r w:rsidR="006D5C03">
        <w:rPr>
          <w:rFonts w:ascii="Times New Roman" w:hAnsi="Times New Roman" w:cs="Times New Roman"/>
          <w:b/>
          <w:bCs/>
        </w:rPr>
        <w:t>.2026</w:t>
      </w:r>
    </w:p>
    <w:p w14:paraId="5B5CEBC0" w14:textId="3FFE0E07" w:rsidR="002A13F0" w:rsidRPr="00A21B38" w:rsidRDefault="00E564DE" w:rsidP="00D94C63">
      <w:pPr>
        <w:pStyle w:val="AralkYok"/>
        <w:rPr>
          <w:rFonts w:ascii="Times New Roman" w:hAnsi="Times New Roman" w:cs="Times New Roman"/>
        </w:rPr>
      </w:pPr>
      <w:r w:rsidRPr="00A21B38">
        <w:rPr>
          <w:rFonts w:ascii="Times New Roman" w:hAnsi="Times New Roman" w:cs="Times New Roman"/>
        </w:rPr>
        <w:t>1.</w:t>
      </w:r>
      <w:r w:rsidR="009C79A0" w:rsidRPr="00A21B38">
        <w:rPr>
          <w:rFonts w:ascii="Times New Roman" w:hAnsi="Times New Roman" w:cs="Times New Roman"/>
        </w:rPr>
        <w:t>Arsa tahsis ilan süresi 3 haftadır</w:t>
      </w:r>
      <w:r w:rsidR="00BA70D4" w:rsidRPr="00A21B38">
        <w:rPr>
          <w:rFonts w:ascii="Times New Roman" w:hAnsi="Times New Roman" w:cs="Times New Roman"/>
        </w:rPr>
        <w:t xml:space="preserve">. </w:t>
      </w:r>
      <w:r w:rsidR="00581EA3" w:rsidRPr="00FD7C51">
        <w:rPr>
          <w:rFonts w:ascii="Times New Roman" w:hAnsi="Times New Roman" w:cs="Times New Roman"/>
        </w:rPr>
        <w:t>(</w:t>
      </w:r>
      <w:r w:rsidR="005E3881" w:rsidRPr="00FD7C51">
        <w:rPr>
          <w:rFonts w:ascii="Times New Roman" w:hAnsi="Times New Roman" w:cs="Times New Roman"/>
        </w:rPr>
        <w:t>0</w:t>
      </w:r>
      <w:r w:rsidR="00BA1A2A" w:rsidRPr="00FD7C51">
        <w:rPr>
          <w:rFonts w:ascii="Times New Roman" w:hAnsi="Times New Roman" w:cs="Times New Roman"/>
        </w:rPr>
        <w:t>4</w:t>
      </w:r>
      <w:r w:rsidR="005E3881" w:rsidRPr="00FD7C51">
        <w:rPr>
          <w:rFonts w:ascii="Times New Roman" w:hAnsi="Times New Roman" w:cs="Times New Roman"/>
        </w:rPr>
        <w:t>/ 0</w:t>
      </w:r>
      <w:r w:rsidR="00BA1A2A" w:rsidRPr="00FD7C51">
        <w:rPr>
          <w:rFonts w:ascii="Times New Roman" w:hAnsi="Times New Roman" w:cs="Times New Roman"/>
        </w:rPr>
        <w:t>5</w:t>
      </w:r>
      <w:r w:rsidR="005E3881" w:rsidRPr="00FD7C51">
        <w:rPr>
          <w:rFonts w:ascii="Times New Roman" w:hAnsi="Times New Roman" w:cs="Times New Roman"/>
        </w:rPr>
        <w:t xml:space="preserve">/ </w:t>
      </w:r>
      <w:r w:rsidR="000B098A" w:rsidRPr="00FD7C51">
        <w:rPr>
          <w:rFonts w:ascii="Times New Roman" w:hAnsi="Times New Roman" w:cs="Times New Roman"/>
        </w:rPr>
        <w:t>2</w:t>
      </w:r>
      <w:r w:rsidR="00461E28" w:rsidRPr="00FD7C51">
        <w:rPr>
          <w:rFonts w:ascii="Times New Roman" w:hAnsi="Times New Roman" w:cs="Times New Roman"/>
        </w:rPr>
        <w:t>026</w:t>
      </w:r>
      <w:r w:rsidR="00B40D8A" w:rsidRPr="00FD7C51">
        <w:rPr>
          <w:rFonts w:ascii="Times New Roman" w:hAnsi="Times New Roman" w:cs="Times New Roman"/>
        </w:rPr>
        <w:t xml:space="preserve"> – </w:t>
      </w:r>
      <w:r w:rsidR="00BA152A" w:rsidRPr="00FD7C51">
        <w:rPr>
          <w:rFonts w:ascii="Times New Roman" w:hAnsi="Times New Roman" w:cs="Times New Roman"/>
        </w:rPr>
        <w:t>2</w:t>
      </w:r>
      <w:r w:rsidR="00BA1A2A" w:rsidRPr="00FD7C51">
        <w:rPr>
          <w:rFonts w:ascii="Times New Roman" w:hAnsi="Times New Roman" w:cs="Times New Roman"/>
        </w:rPr>
        <w:t>5</w:t>
      </w:r>
      <w:r w:rsidR="003D5627" w:rsidRPr="00FD7C51">
        <w:rPr>
          <w:rFonts w:ascii="Times New Roman" w:hAnsi="Times New Roman" w:cs="Times New Roman"/>
        </w:rPr>
        <w:t>/0</w:t>
      </w:r>
      <w:r w:rsidR="00B029CD">
        <w:rPr>
          <w:rFonts w:ascii="Times New Roman" w:hAnsi="Times New Roman" w:cs="Times New Roman"/>
        </w:rPr>
        <w:t>5</w:t>
      </w:r>
      <w:r w:rsidR="003D5627" w:rsidRPr="00FD7C51">
        <w:rPr>
          <w:rFonts w:ascii="Times New Roman" w:hAnsi="Times New Roman" w:cs="Times New Roman"/>
        </w:rPr>
        <w:t>/</w:t>
      </w:r>
      <w:r w:rsidR="00B40D8A" w:rsidRPr="00FD7C51">
        <w:rPr>
          <w:rFonts w:ascii="Times New Roman" w:hAnsi="Times New Roman" w:cs="Times New Roman"/>
        </w:rPr>
        <w:t>202</w:t>
      </w:r>
      <w:r w:rsidR="000B098A" w:rsidRPr="00FD7C51">
        <w:rPr>
          <w:rFonts w:ascii="Times New Roman" w:hAnsi="Times New Roman" w:cs="Times New Roman"/>
        </w:rPr>
        <w:t>6</w:t>
      </w:r>
      <w:r w:rsidR="00B40D8A" w:rsidRPr="00FD7C51">
        <w:rPr>
          <w:rFonts w:ascii="Times New Roman" w:hAnsi="Times New Roman" w:cs="Times New Roman"/>
        </w:rPr>
        <w:t>)</w:t>
      </w:r>
      <w:r w:rsidR="002A13F0" w:rsidRPr="00A21B38">
        <w:rPr>
          <w:rFonts w:ascii="Times New Roman" w:hAnsi="Times New Roman" w:cs="Times New Roman"/>
        </w:rPr>
        <w:t xml:space="preserve"> </w:t>
      </w:r>
    </w:p>
    <w:p w14:paraId="60576DA3" w14:textId="77777777" w:rsidR="00854B62" w:rsidRPr="00A21B38" w:rsidRDefault="00854B62" w:rsidP="00D94C63">
      <w:pPr>
        <w:pStyle w:val="AralkYok"/>
        <w:rPr>
          <w:rFonts w:ascii="Times New Roman" w:hAnsi="Times New Roman" w:cs="Times New Roman"/>
        </w:rPr>
      </w:pPr>
    </w:p>
    <w:p w14:paraId="15F9B100" w14:textId="651C3E3D" w:rsidR="002A559D" w:rsidRPr="00A21B38" w:rsidRDefault="00E564DE" w:rsidP="005E72A0">
      <w:pPr>
        <w:pStyle w:val="metin"/>
        <w:spacing w:before="0" w:beforeAutospacing="0" w:after="0" w:afterAutospacing="0" w:line="240" w:lineRule="atLeast"/>
        <w:jc w:val="both"/>
        <w:rPr>
          <w:color w:val="000000"/>
          <w:sz w:val="22"/>
          <w:szCs w:val="22"/>
        </w:rPr>
      </w:pPr>
      <w:r w:rsidRPr="00A21B38">
        <w:rPr>
          <w:sz w:val="22"/>
          <w:szCs w:val="22"/>
        </w:rPr>
        <w:t>2.</w:t>
      </w:r>
      <w:r w:rsidR="009C79A0" w:rsidRPr="00A21B38">
        <w:rPr>
          <w:sz w:val="22"/>
          <w:szCs w:val="22"/>
        </w:rPr>
        <w:t>Boş parse</w:t>
      </w:r>
      <w:r w:rsidR="006C4AB8" w:rsidRPr="00A21B38">
        <w:rPr>
          <w:sz w:val="22"/>
          <w:szCs w:val="22"/>
        </w:rPr>
        <w:t>le</w:t>
      </w:r>
      <w:r w:rsidR="009C79A0" w:rsidRPr="00A21B38">
        <w:rPr>
          <w:sz w:val="22"/>
          <w:szCs w:val="22"/>
        </w:rPr>
        <w:t xml:space="preserve"> başvurular MEYDİP sisteminden yapılacak</w:t>
      </w:r>
      <w:r w:rsidR="009E247C" w:rsidRPr="00A21B38">
        <w:rPr>
          <w:sz w:val="22"/>
          <w:szCs w:val="22"/>
        </w:rPr>
        <w:t>tır.</w:t>
      </w:r>
    </w:p>
    <w:p w14:paraId="361DB095" w14:textId="4E8610F8" w:rsidR="002A559D" w:rsidRPr="00A21B38" w:rsidRDefault="002A559D" w:rsidP="002A559D">
      <w:pPr>
        <w:pStyle w:val="metin"/>
        <w:spacing w:before="0" w:beforeAutospacing="0" w:after="0" w:afterAutospacing="0" w:line="240" w:lineRule="atLeast"/>
        <w:ind w:firstLine="566"/>
        <w:jc w:val="both"/>
        <w:rPr>
          <w:i/>
          <w:iCs/>
          <w:color w:val="000000"/>
          <w:sz w:val="22"/>
          <w:szCs w:val="22"/>
        </w:rPr>
      </w:pPr>
      <w:r w:rsidRPr="00A21B38">
        <w:rPr>
          <w:i/>
          <w:iCs/>
          <w:color w:val="000000"/>
          <w:sz w:val="22"/>
          <w:szCs w:val="22"/>
        </w:rPr>
        <w:t>Arsa tahsis başvurularının Bakanlığın çevrimiçi sisteminden yapılması zorunludur.</w:t>
      </w:r>
      <w:r w:rsidR="00D20896" w:rsidRPr="00A21B38">
        <w:rPr>
          <w:i/>
          <w:iCs/>
          <w:color w:val="000000"/>
          <w:sz w:val="22"/>
          <w:szCs w:val="22"/>
        </w:rPr>
        <w:t xml:space="preserve"> Talepler </w:t>
      </w:r>
      <w:r w:rsidR="00A64038" w:rsidRPr="00A21B38">
        <w:rPr>
          <w:i/>
          <w:iCs/>
          <w:color w:val="000000"/>
          <w:sz w:val="22"/>
          <w:szCs w:val="22"/>
        </w:rPr>
        <w:t>i</w:t>
      </w:r>
      <w:r w:rsidR="00D20896" w:rsidRPr="00A21B38">
        <w:rPr>
          <w:i/>
          <w:iCs/>
          <w:color w:val="000000"/>
          <w:sz w:val="22"/>
          <w:szCs w:val="22"/>
        </w:rPr>
        <w:t>landa belirtilen son tarihe kadar OSB tarafından toplanır.</w:t>
      </w:r>
    </w:p>
    <w:p w14:paraId="78D350BA" w14:textId="79EB957C" w:rsidR="00CB16E9" w:rsidRPr="00A21B38" w:rsidRDefault="00CB16E9" w:rsidP="002A559D">
      <w:pPr>
        <w:pStyle w:val="metin"/>
        <w:spacing w:before="0" w:beforeAutospacing="0" w:after="0" w:afterAutospacing="0" w:line="240" w:lineRule="atLeast"/>
        <w:ind w:firstLine="566"/>
        <w:jc w:val="both"/>
        <w:rPr>
          <w:i/>
          <w:iCs/>
          <w:color w:val="000000"/>
          <w:sz w:val="22"/>
          <w:szCs w:val="22"/>
        </w:rPr>
      </w:pPr>
      <w:r w:rsidRPr="00A21B38">
        <w:rPr>
          <w:i/>
          <w:iCs/>
          <w:color w:val="000000"/>
          <w:sz w:val="22"/>
          <w:szCs w:val="22"/>
        </w:rPr>
        <w:t>Talepler; Bakanlığın belirlediği kriterler çerçevesinde, Bakanlıkça yayınlanan değerlendirme formundaki ağırlıklandırma çarpanları kullanılarak hesaplanan puana göre yönetim kurulunca sıralanır.</w:t>
      </w:r>
    </w:p>
    <w:p w14:paraId="4DA28890" w14:textId="57064DBC" w:rsidR="00094C5B" w:rsidRPr="00A21B38" w:rsidRDefault="00094C5B" w:rsidP="002A559D">
      <w:pPr>
        <w:pStyle w:val="metin"/>
        <w:spacing w:before="0" w:beforeAutospacing="0" w:after="0" w:afterAutospacing="0" w:line="240" w:lineRule="atLeast"/>
        <w:ind w:firstLine="566"/>
        <w:jc w:val="both"/>
        <w:rPr>
          <w:i/>
          <w:iCs/>
          <w:color w:val="000000"/>
          <w:sz w:val="22"/>
          <w:szCs w:val="22"/>
        </w:rPr>
      </w:pPr>
      <w:r w:rsidRPr="00A21B38">
        <w:rPr>
          <w:i/>
          <w:iCs/>
          <w:color w:val="000000"/>
          <w:sz w:val="22"/>
          <w:szCs w:val="22"/>
        </w:rPr>
        <w:t xml:space="preserve">Değerlendirme sonucuna göre en yüksek puanı alandan başlamak üzere </w:t>
      </w:r>
      <w:r w:rsidR="005503C4" w:rsidRPr="00A21B38">
        <w:rPr>
          <w:i/>
          <w:iCs/>
          <w:color w:val="000000"/>
          <w:sz w:val="22"/>
          <w:szCs w:val="22"/>
        </w:rPr>
        <w:t xml:space="preserve">en fazla </w:t>
      </w:r>
      <w:r w:rsidR="004171D6" w:rsidRPr="00A21B38">
        <w:rPr>
          <w:i/>
          <w:iCs/>
          <w:color w:val="000000"/>
          <w:sz w:val="22"/>
          <w:szCs w:val="22"/>
        </w:rPr>
        <w:t xml:space="preserve">ilk </w:t>
      </w:r>
      <w:r w:rsidRPr="00A21B38">
        <w:rPr>
          <w:i/>
          <w:iCs/>
          <w:color w:val="000000"/>
          <w:sz w:val="22"/>
          <w:szCs w:val="22"/>
        </w:rPr>
        <w:t>beş talebi içeren kısa liste oluşturulur.</w:t>
      </w:r>
      <w:r w:rsidR="005503C4" w:rsidRPr="00A21B38">
        <w:rPr>
          <w:i/>
          <w:iCs/>
          <w:color w:val="000000"/>
          <w:sz w:val="22"/>
          <w:szCs w:val="22"/>
        </w:rPr>
        <w:t xml:space="preserve"> </w:t>
      </w:r>
    </w:p>
    <w:p w14:paraId="0DCF9C40" w14:textId="21AFD9D8" w:rsidR="00424D1C" w:rsidRPr="00A21B38" w:rsidRDefault="00424D1C" w:rsidP="002A559D">
      <w:pPr>
        <w:pStyle w:val="metin"/>
        <w:spacing w:before="0" w:beforeAutospacing="0" w:after="0" w:afterAutospacing="0" w:line="240" w:lineRule="atLeast"/>
        <w:ind w:firstLine="566"/>
        <w:jc w:val="both"/>
        <w:rPr>
          <w:i/>
          <w:iCs/>
          <w:color w:val="000000"/>
          <w:sz w:val="22"/>
          <w:szCs w:val="22"/>
        </w:rPr>
      </w:pPr>
      <w:r w:rsidRPr="00A21B38">
        <w:rPr>
          <w:i/>
          <w:iCs/>
          <w:color w:val="000000"/>
          <w:sz w:val="22"/>
          <w:szCs w:val="22"/>
        </w:rPr>
        <w:t>Kısa listede yer alan talep sahipleri, OSB tarafından belirlenen prensip ve usuller çerçevesinde ihaleye davet edilir</w:t>
      </w:r>
    </w:p>
    <w:p w14:paraId="168F9992" w14:textId="064FE3A3" w:rsidR="00375C01" w:rsidRPr="00A21B38" w:rsidRDefault="00375C01" w:rsidP="00375C01">
      <w:pPr>
        <w:pStyle w:val="metin"/>
        <w:spacing w:before="0" w:beforeAutospacing="0" w:after="0" w:afterAutospacing="0" w:line="240" w:lineRule="atLeast"/>
        <w:ind w:firstLine="566"/>
        <w:jc w:val="both"/>
        <w:rPr>
          <w:i/>
          <w:iCs/>
          <w:color w:val="000000"/>
          <w:sz w:val="22"/>
          <w:szCs w:val="22"/>
        </w:rPr>
      </w:pPr>
      <w:r w:rsidRPr="00A21B38">
        <w:rPr>
          <w:i/>
          <w:iCs/>
          <w:color w:val="000000"/>
          <w:sz w:val="22"/>
          <w:szCs w:val="22"/>
        </w:rPr>
        <w:t xml:space="preserve">İhale </w:t>
      </w:r>
      <w:r w:rsidR="00D77AD8" w:rsidRPr="00A21B38">
        <w:rPr>
          <w:i/>
          <w:iCs/>
          <w:color w:val="000000"/>
          <w:sz w:val="22"/>
          <w:szCs w:val="22"/>
        </w:rPr>
        <w:t>davetinde</w:t>
      </w:r>
      <w:r w:rsidRPr="00A21B38">
        <w:rPr>
          <w:i/>
          <w:iCs/>
          <w:color w:val="000000"/>
          <w:sz w:val="22"/>
          <w:szCs w:val="22"/>
        </w:rPr>
        <w:t xml:space="preserve"> tahsis yapılacak parselin muhammen bedeli, ihalenin yeri, günü ve saati, ihale usulü ve tekliflerinin nasıl alınacağına yer verilir. İhale daveti kısa listeyle birlikte Bakanlığa bildirilir. İhalede Bakanlık temsilcisi </w:t>
      </w:r>
      <w:r w:rsidR="00E57A76" w:rsidRPr="00A21B38">
        <w:rPr>
          <w:i/>
          <w:iCs/>
          <w:color w:val="000000"/>
          <w:sz w:val="22"/>
          <w:szCs w:val="22"/>
        </w:rPr>
        <w:t>de bulunur</w:t>
      </w:r>
      <w:r w:rsidRPr="00A21B38">
        <w:rPr>
          <w:i/>
          <w:iCs/>
          <w:color w:val="000000"/>
          <w:sz w:val="22"/>
          <w:szCs w:val="22"/>
        </w:rPr>
        <w:t>. İhale sonucunda en yüksek teklifi veren talep sahiplerine yönetim kurulunca tahsis yapılır. En yüksek teklifi sahibi ile tahsis sözleşmesi imzalanamaz ise sıradaki teklif sahipleri sözleşmeye davet edilir.</w:t>
      </w:r>
    </w:p>
    <w:p w14:paraId="48E47867" w14:textId="77777777" w:rsidR="005E72A0" w:rsidRPr="00A21B38" w:rsidRDefault="005E72A0" w:rsidP="005E72A0">
      <w:pPr>
        <w:pStyle w:val="metin"/>
        <w:spacing w:before="0" w:beforeAutospacing="0" w:after="0" w:afterAutospacing="0" w:line="240" w:lineRule="atLeast"/>
        <w:ind w:firstLine="566"/>
        <w:jc w:val="both"/>
        <w:rPr>
          <w:i/>
          <w:iCs/>
          <w:color w:val="000000"/>
          <w:sz w:val="22"/>
          <w:szCs w:val="22"/>
        </w:rPr>
      </w:pPr>
      <w:r w:rsidRPr="00A21B38">
        <w:rPr>
          <w:i/>
          <w:iCs/>
          <w:color w:val="000000"/>
          <w:sz w:val="22"/>
          <w:szCs w:val="22"/>
        </w:rPr>
        <w:t>Arsa tahsisi, yönetim kurulunun tahsis kararını müteakip OSB tarafından 10 iş günü içerisinde ilgililere yazılı olarak bildirilir ve tebliğ tarihinden itibaren 15 gün içinde arsa tahsis sözleşmesinin imzalanması ile kesinleşir. Tebliğ tarihinden itibaren 15 gün içerisinde talep sahibince sözleşme imzalanmaması durumunda tahsis kararı geçersiz sayılır.</w:t>
      </w:r>
    </w:p>
    <w:p w14:paraId="5BAB1E9B" w14:textId="419AAEA9" w:rsidR="009E247C" w:rsidRPr="00A21B38" w:rsidRDefault="005503C4" w:rsidP="009E247C">
      <w:pPr>
        <w:pStyle w:val="metin"/>
        <w:spacing w:before="0" w:beforeAutospacing="0" w:after="0" w:afterAutospacing="0" w:line="240" w:lineRule="atLeast"/>
        <w:ind w:firstLine="566"/>
        <w:jc w:val="both"/>
        <w:rPr>
          <w:i/>
          <w:iCs/>
          <w:color w:val="000000"/>
          <w:sz w:val="22"/>
          <w:szCs w:val="22"/>
        </w:rPr>
      </w:pPr>
      <w:r w:rsidRPr="00A21B38">
        <w:rPr>
          <w:i/>
          <w:iCs/>
          <w:color w:val="000000"/>
          <w:sz w:val="22"/>
          <w:szCs w:val="22"/>
        </w:rPr>
        <w:t>Parsel tahsisi, tek gerçek kişi ya da tek tüzel kişiye yapılır. Hisseli olarak, birden fazla kişiye, adi ortaklığa ya da birden fazla tüzel kişiye parsel tahsisi yapılamaz. Bu hususlara aykırı olan tahsislerin Bakanlıkça tespit edilmesi halinde, aykırılığın giderilmesi için bir ay süre tanınır. Bir ay sonunda aykırılık giderilmezse, parsel tahsisi iptal edilir.</w:t>
      </w:r>
    </w:p>
    <w:p w14:paraId="3D3CDEB1" w14:textId="77777777" w:rsidR="00854B62" w:rsidRPr="00A21B38" w:rsidRDefault="00854B62" w:rsidP="00D94C63">
      <w:pPr>
        <w:pStyle w:val="AralkYok"/>
        <w:rPr>
          <w:rFonts w:ascii="Times New Roman" w:hAnsi="Times New Roman" w:cs="Times New Roman"/>
        </w:rPr>
      </w:pPr>
    </w:p>
    <w:p w14:paraId="06F6A995" w14:textId="6744B039" w:rsidR="00B64416" w:rsidRDefault="00F733C1" w:rsidP="00D94C63">
      <w:pPr>
        <w:pStyle w:val="AralkYok"/>
        <w:rPr>
          <w:rFonts w:ascii="Times New Roman" w:hAnsi="Times New Roman" w:cs="Times New Roman"/>
        </w:rPr>
      </w:pPr>
      <w:r>
        <w:rPr>
          <w:rFonts w:ascii="Times New Roman" w:hAnsi="Times New Roman" w:cs="Times New Roman"/>
        </w:rPr>
        <w:t>3</w:t>
      </w:r>
      <w:r w:rsidR="0098517B" w:rsidRPr="00A21B38">
        <w:rPr>
          <w:rFonts w:ascii="Times New Roman" w:hAnsi="Times New Roman" w:cs="Times New Roman"/>
        </w:rPr>
        <w:t>.</w:t>
      </w:r>
      <w:r w:rsidR="002A13F0" w:rsidRPr="00A21B38">
        <w:rPr>
          <w:rFonts w:ascii="Times New Roman" w:hAnsi="Times New Roman" w:cs="Times New Roman"/>
        </w:rPr>
        <w:t xml:space="preserve">Tahsis </w:t>
      </w:r>
      <w:r w:rsidR="00B71DF3" w:rsidRPr="00A21B38">
        <w:rPr>
          <w:rFonts w:ascii="Times New Roman" w:hAnsi="Times New Roman" w:cs="Times New Roman"/>
        </w:rPr>
        <w:t>E</w:t>
      </w:r>
      <w:r w:rsidR="002A13F0" w:rsidRPr="00A21B38">
        <w:rPr>
          <w:rFonts w:ascii="Times New Roman" w:hAnsi="Times New Roman" w:cs="Times New Roman"/>
        </w:rPr>
        <w:t>dilebilir Parsel Listesi</w:t>
      </w:r>
      <w:r w:rsidR="009F362D">
        <w:rPr>
          <w:rFonts w:ascii="Times New Roman" w:hAnsi="Times New Roman" w:cs="Times New Roman"/>
        </w:rPr>
        <w:t xml:space="preserve"> ve Ödeme Şekli</w:t>
      </w:r>
    </w:p>
    <w:p w14:paraId="64EE6626" w14:textId="77777777" w:rsidR="00A91565" w:rsidRPr="00A21B38" w:rsidRDefault="00A91565" w:rsidP="00D94C63">
      <w:pPr>
        <w:pStyle w:val="AralkYok"/>
        <w:rPr>
          <w:rFonts w:ascii="Times New Roman" w:hAnsi="Times New Roman" w:cs="Times New Roman"/>
        </w:rPr>
      </w:pPr>
    </w:p>
    <w:tbl>
      <w:tblPr>
        <w:tblStyle w:val="TabloKlavuzu"/>
        <w:tblW w:w="0" w:type="auto"/>
        <w:tblLayout w:type="fixed"/>
        <w:tblLook w:val="04A0" w:firstRow="1" w:lastRow="0" w:firstColumn="1" w:lastColumn="0" w:noHBand="0" w:noVBand="1"/>
      </w:tblPr>
      <w:tblGrid>
        <w:gridCol w:w="563"/>
        <w:gridCol w:w="1101"/>
        <w:gridCol w:w="1166"/>
        <w:gridCol w:w="1134"/>
        <w:gridCol w:w="1843"/>
        <w:gridCol w:w="1418"/>
        <w:gridCol w:w="1837"/>
      </w:tblGrid>
      <w:tr w:rsidR="00F964AA" w:rsidRPr="00A21B38" w14:paraId="3CDE06DB" w14:textId="77777777" w:rsidTr="00D67DBA">
        <w:tc>
          <w:tcPr>
            <w:tcW w:w="9062" w:type="dxa"/>
            <w:gridSpan w:val="7"/>
          </w:tcPr>
          <w:p w14:paraId="5A20F183" w14:textId="78CFFA8F" w:rsidR="00F964AA" w:rsidRPr="00A21B38" w:rsidRDefault="00BF3D9C" w:rsidP="00357A3B">
            <w:pPr>
              <w:pStyle w:val="AralkYok"/>
              <w:jc w:val="center"/>
              <w:rPr>
                <w:rFonts w:ascii="Times New Roman" w:hAnsi="Times New Roman" w:cs="Times New Roman"/>
                <w:b/>
                <w:bCs/>
              </w:rPr>
            </w:pPr>
            <w:r w:rsidRPr="00A21B38">
              <w:rPr>
                <w:rFonts w:ascii="Times New Roman" w:hAnsi="Times New Roman" w:cs="Times New Roman"/>
                <w:b/>
                <w:bCs/>
              </w:rPr>
              <w:t xml:space="preserve">ANKARA ANADOLU OSB </w:t>
            </w:r>
            <w:r w:rsidR="003D22F7" w:rsidRPr="00A21B38">
              <w:rPr>
                <w:rFonts w:ascii="Times New Roman" w:hAnsi="Times New Roman" w:cs="Times New Roman"/>
                <w:b/>
                <w:bCs/>
              </w:rPr>
              <w:t>TAHSİS İÇİN İLAN EDİLECEK PARSEL LİSTESİ</w:t>
            </w:r>
          </w:p>
        </w:tc>
      </w:tr>
      <w:tr w:rsidR="00D67DBA" w:rsidRPr="00A21B38" w14:paraId="540DBF17" w14:textId="77777777" w:rsidTr="008D438F">
        <w:tc>
          <w:tcPr>
            <w:tcW w:w="563" w:type="dxa"/>
          </w:tcPr>
          <w:p w14:paraId="2CB9D85A" w14:textId="44708974" w:rsidR="00F964AA" w:rsidRPr="00A21B38" w:rsidRDefault="00F964AA" w:rsidP="00D94C63">
            <w:pPr>
              <w:pStyle w:val="AralkYok"/>
              <w:rPr>
                <w:rFonts w:ascii="Times New Roman" w:hAnsi="Times New Roman" w:cs="Times New Roman"/>
              </w:rPr>
            </w:pPr>
            <w:r w:rsidRPr="00A21B38">
              <w:rPr>
                <w:rFonts w:ascii="Times New Roman" w:hAnsi="Times New Roman" w:cs="Times New Roman"/>
              </w:rPr>
              <w:t>N</w:t>
            </w:r>
            <w:r w:rsidR="008D438F" w:rsidRPr="00A21B38">
              <w:rPr>
                <w:rFonts w:ascii="Times New Roman" w:hAnsi="Times New Roman" w:cs="Times New Roman"/>
              </w:rPr>
              <w:t>o</w:t>
            </w:r>
          </w:p>
        </w:tc>
        <w:tc>
          <w:tcPr>
            <w:tcW w:w="1101" w:type="dxa"/>
          </w:tcPr>
          <w:p w14:paraId="70ADB189" w14:textId="246FA0B4" w:rsidR="00F964AA" w:rsidRPr="00A21B38" w:rsidRDefault="00681F11" w:rsidP="00D94C63">
            <w:pPr>
              <w:pStyle w:val="AralkYok"/>
              <w:rPr>
                <w:rFonts w:ascii="Times New Roman" w:hAnsi="Times New Roman" w:cs="Times New Roman"/>
              </w:rPr>
            </w:pPr>
            <w:r w:rsidRPr="00A21B38">
              <w:rPr>
                <w:rFonts w:ascii="Times New Roman" w:hAnsi="Times New Roman" w:cs="Times New Roman"/>
              </w:rPr>
              <w:t>A</w:t>
            </w:r>
            <w:r w:rsidR="008D438F" w:rsidRPr="00A21B38">
              <w:rPr>
                <w:rFonts w:ascii="Times New Roman" w:hAnsi="Times New Roman" w:cs="Times New Roman"/>
              </w:rPr>
              <w:t>da</w:t>
            </w:r>
          </w:p>
        </w:tc>
        <w:tc>
          <w:tcPr>
            <w:tcW w:w="1166" w:type="dxa"/>
          </w:tcPr>
          <w:p w14:paraId="5280C17D" w14:textId="62A96DA1" w:rsidR="00F964AA" w:rsidRPr="00A21B38" w:rsidRDefault="00681F11" w:rsidP="00D94C63">
            <w:pPr>
              <w:pStyle w:val="AralkYok"/>
              <w:rPr>
                <w:rFonts w:ascii="Times New Roman" w:hAnsi="Times New Roman" w:cs="Times New Roman"/>
              </w:rPr>
            </w:pPr>
            <w:r w:rsidRPr="00A21B38">
              <w:rPr>
                <w:rFonts w:ascii="Times New Roman" w:hAnsi="Times New Roman" w:cs="Times New Roman"/>
              </w:rPr>
              <w:t>P</w:t>
            </w:r>
            <w:r w:rsidR="008D438F" w:rsidRPr="00A21B38">
              <w:rPr>
                <w:rFonts w:ascii="Times New Roman" w:hAnsi="Times New Roman" w:cs="Times New Roman"/>
              </w:rPr>
              <w:t>arsel</w:t>
            </w:r>
          </w:p>
        </w:tc>
        <w:tc>
          <w:tcPr>
            <w:tcW w:w="1134" w:type="dxa"/>
          </w:tcPr>
          <w:p w14:paraId="37289A69" w14:textId="77777777" w:rsidR="00F964AA" w:rsidRPr="00A21B38" w:rsidRDefault="00681F11" w:rsidP="00D94C63">
            <w:pPr>
              <w:pStyle w:val="AralkYok"/>
              <w:rPr>
                <w:rFonts w:ascii="Times New Roman" w:hAnsi="Times New Roman" w:cs="Times New Roman"/>
              </w:rPr>
            </w:pPr>
            <w:r w:rsidRPr="00A21B38">
              <w:rPr>
                <w:rFonts w:ascii="Times New Roman" w:hAnsi="Times New Roman" w:cs="Times New Roman"/>
              </w:rPr>
              <w:t>A</w:t>
            </w:r>
            <w:r w:rsidR="008D438F" w:rsidRPr="00A21B38">
              <w:rPr>
                <w:rFonts w:ascii="Times New Roman" w:hAnsi="Times New Roman" w:cs="Times New Roman"/>
              </w:rPr>
              <w:t>lanı</w:t>
            </w:r>
          </w:p>
          <w:p w14:paraId="308BC7D4" w14:textId="22512202" w:rsidR="00F632CF" w:rsidRPr="00A21B38" w:rsidRDefault="00F632CF" w:rsidP="00D94C63">
            <w:pPr>
              <w:pStyle w:val="AralkYok"/>
              <w:rPr>
                <w:rFonts w:ascii="Times New Roman" w:hAnsi="Times New Roman" w:cs="Times New Roman"/>
              </w:rPr>
            </w:pPr>
            <w:r w:rsidRPr="00A21B38">
              <w:rPr>
                <w:rFonts w:ascii="Times New Roman" w:hAnsi="Times New Roman" w:cs="Times New Roman"/>
              </w:rPr>
              <w:t xml:space="preserve"> (</w:t>
            </w:r>
            <w:proofErr w:type="gramStart"/>
            <w:r w:rsidR="00B47128" w:rsidRPr="00A21B38">
              <w:rPr>
                <w:rFonts w:ascii="Times New Roman" w:hAnsi="Times New Roman" w:cs="Times New Roman"/>
              </w:rPr>
              <w:t>m</w:t>
            </w:r>
            <w:proofErr w:type="gramEnd"/>
            <w:r w:rsidR="00B47128" w:rsidRPr="00A21B38">
              <w:rPr>
                <w:rFonts w:ascii="Times New Roman" w:hAnsi="Times New Roman" w:cs="Times New Roman"/>
                <w:vertAlign w:val="superscript"/>
              </w:rPr>
              <w:t>2</w:t>
            </w:r>
            <w:r w:rsidR="00B47128" w:rsidRPr="00A21B38">
              <w:rPr>
                <w:rFonts w:ascii="Times New Roman" w:hAnsi="Times New Roman" w:cs="Times New Roman"/>
              </w:rPr>
              <w:t>)</w:t>
            </w:r>
          </w:p>
        </w:tc>
        <w:tc>
          <w:tcPr>
            <w:tcW w:w="1843" w:type="dxa"/>
          </w:tcPr>
          <w:p w14:paraId="3B8857A1" w14:textId="77777777" w:rsidR="008D438F" w:rsidRPr="00A21B38" w:rsidRDefault="006C2A8B" w:rsidP="00D94C63">
            <w:pPr>
              <w:pStyle w:val="AralkYok"/>
              <w:rPr>
                <w:rFonts w:ascii="Times New Roman" w:hAnsi="Times New Roman" w:cs="Times New Roman"/>
              </w:rPr>
            </w:pPr>
            <w:r w:rsidRPr="00A21B38">
              <w:rPr>
                <w:rFonts w:ascii="Times New Roman" w:hAnsi="Times New Roman" w:cs="Times New Roman"/>
              </w:rPr>
              <w:t>Birim Tahsis</w:t>
            </w:r>
            <w:r w:rsidR="00D67DBA" w:rsidRPr="00A21B38">
              <w:rPr>
                <w:rFonts w:ascii="Times New Roman" w:hAnsi="Times New Roman" w:cs="Times New Roman"/>
              </w:rPr>
              <w:t xml:space="preserve"> </w:t>
            </w:r>
          </w:p>
          <w:p w14:paraId="7D7DEDAC" w14:textId="4C8977EE" w:rsidR="00F964AA" w:rsidRPr="00A21B38" w:rsidRDefault="00D67DBA" w:rsidP="00D94C63">
            <w:pPr>
              <w:pStyle w:val="AralkYok"/>
              <w:rPr>
                <w:rFonts w:ascii="Times New Roman" w:hAnsi="Times New Roman" w:cs="Times New Roman"/>
              </w:rPr>
            </w:pPr>
            <w:r w:rsidRPr="00A21B38">
              <w:rPr>
                <w:rFonts w:ascii="Times New Roman" w:hAnsi="Times New Roman" w:cs="Times New Roman"/>
              </w:rPr>
              <w:t>Bedeli</w:t>
            </w:r>
            <w:r w:rsidR="00A614E7" w:rsidRPr="00A21B38">
              <w:rPr>
                <w:rFonts w:ascii="Times New Roman" w:hAnsi="Times New Roman" w:cs="Times New Roman"/>
              </w:rPr>
              <w:t xml:space="preserve"> (</w:t>
            </w:r>
            <w:r w:rsidR="00F632CF" w:rsidRPr="00A21B38">
              <w:rPr>
                <w:rFonts w:ascii="Times New Roman" w:hAnsi="Times New Roman" w:cs="Times New Roman"/>
              </w:rPr>
              <w:t xml:space="preserve">TL/ </w:t>
            </w:r>
            <w:r w:rsidR="00A41C23" w:rsidRPr="00A21B38">
              <w:rPr>
                <w:rFonts w:ascii="Times New Roman" w:hAnsi="Times New Roman" w:cs="Times New Roman"/>
              </w:rPr>
              <w:t>m</w:t>
            </w:r>
            <w:r w:rsidR="00A614E7" w:rsidRPr="00A21B38">
              <w:rPr>
                <w:rFonts w:ascii="Times New Roman" w:hAnsi="Times New Roman" w:cs="Times New Roman"/>
                <w:vertAlign w:val="superscript"/>
              </w:rPr>
              <w:t>2</w:t>
            </w:r>
            <w:r w:rsidR="00A614E7" w:rsidRPr="00A21B38">
              <w:rPr>
                <w:rFonts w:ascii="Times New Roman" w:hAnsi="Times New Roman" w:cs="Times New Roman"/>
              </w:rPr>
              <w:t>)</w:t>
            </w:r>
          </w:p>
        </w:tc>
        <w:tc>
          <w:tcPr>
            <w:tcW w:w="1418" w:type="dxa"/>
          </w:tcPr>
          <w:p w14:paraId="6313E1A2" w14:textId="14A73BBF" w:rsidR="00F964AA" w:rsidRPr="00A21B38" w:rsidRDefault="006D4F56" w:rsidP="00D94C63">
            <w:pPr>
              <w:pStyle w:val="AralkYok"/>
              <w:rPr>
                <w:rFonts w:ascii="Times New Roman" w:hAnsi="Times New Roman" w:cs="Times New Roman"/>
              </w:rPr>
            </w:pPr>
            <w:r w:rsidRPr="00A21B38">
              <w:rPr>
                <w:rFonts w:ascii="Times New Roman" w:hAnsi="Times New Roman" w:cs="Times New Roman"/>
              </w:rPr>
              <w:t>Arsa Cinsi</w:t>
            </w:r>
          </w:p>
        </w:tc>
        <w:tc>
          <w:tcPr>
            <w:tcW w:w="1837" w:type="dxa"/>
          </w:tcPr>
          <w:p w14:paraId="0CC3F153" w14:textId="7449AA6B" w:rsidR="00F964AA" w:rsidRPr="00A21B38" w:rsidRDefault="00D67DBA" w:rsidP="00D94C63">
            <w:pPr>
              <w:pStyle w:val="AralkYok"/>
              <w:rPr>
                <w:rFonts w:ascii="Times New Roman" w:hAnsi="Times New Roman" w:cs="Times New Roman"/>
              </w:rPr>
            </w:pPr>
            <w:r w:rsidRPr="00A21B38">
              <w:rPr>
                <w:rFonts w:ascii="Times New Roman" w:hAnsi="Times New Roman" w:cs="Times New Roman"/>
              </w:rPr>
              <w:t>Altyapı Durumu</w:t>
            </w:r>
          </w:p>
        </w:tc>
      </w:tr>
      <w:tr w:rsidR="00D67DBA" w:rsidRPr="00A21B38" w14:paraId="15ED1798" w14:textId="77777777" w:rsidTr="008D438F">
        <w:tc>
          <w:tcPr>
            <w:tcW w:w="563" w:type="dxa"/>
          </w:tcPr>
          <w:p w14:paraId="2E68A934" w14:textId="75B74DD9" w:rsidR="00F964AA" w:rsidRPr="00A21B38" w:rsidRDefault="00D67DBA" w:rsidP="00D94C63">
            <w:pPr>
              <w:pStyle w:val="AralkYok"/>
              <w:rPr>
                <w:rFonts w:ascii="Times New Roman" w:hAnsi="Times New Roman" w:cs="Times New Roman"/>
              </w:rPr>
            </w:pPr>
            <w:r w:rsidRPr="00A21B38">
              <w:rPr>
                <w:rFonts w:ascii="Times New Roman" w:hAnsi="Times New Roman" w:cs="Times New Roman"/>
              </w:rPr>
              <w:t>1</w:t>
            </w:r>
          </w:p>
        </w:tc>
        <w:tc>
          <w:tcPr>
            <w:tcW w:w="1101" w:type="dxa"/>
          </w:tcPr>
          <w:p w14:paraId="002FED30" w14:textId="0F3FB402" w:rsidR="00F964AA" w:rsidRPr="00A21B38" w:rsidRDefault="00D67DBA" w:rsidP="00D94C63">
            <w:pPr>
              <w:pStyle w:val="AralkYok"/>
              <w:rPr>
                <w:rFonts w:ascii="Times New Roman" w:hAnsi="Times New Roman" w:cs="Times New Roman"/>
              </w:rPr>
            </w:pPr>
            <w:r w:rsidRPr="00A21B38">
              <w:rPr>
                <w:rFonts w:ascii="Times New Roman" w:hAnsi="Times New Roman" w:cs="Times New Roman"/>
              </w:rPr>
              <w:t>103377</w:t>
            </w:r>
          </w:p>
        </w:tc>
        <w:tc>
          <w:tcPr>
            <w:tcW w:w="1166" w:type="dxa"/>
          </w:tcPr>
          <w:p w14:paraId="49AAEDE1" w14:textId="19E95DFC" w:rsidR="00F964AA" w:rsidRPr="00A21B38" w:rsidRDefault="00D67DBA" w:rsidP="00B47128">
            <w:pPr>
              <w:pStyle w:val="AralkYok"/>
              <w:jc w:val="center"/>
              <w:rPr>
                <w:rFonts w:ascii="Times New Roman" w:hAnsi="Times New Roman" w:cs="Times New Roman"/>
              </w:rPr>
            </w:pPr>
            <w:r w:rsidRPr="00A21B38">
              <w:rPr>
                <w:rFonts w:ascii="Times New Roman" w:hAnsi="Times New Roman" w:cs="Times New Roman"/>
              </w:rPr>
              <w:t>8</w:t>
            </w:r>
          </w:p>
        </w:tc>
        <w:tc>
          <w:tcPr>
            <w:tcW w:w="1134" w:type="dxa"/>
          </w:tcPr>
          <w:p w14:paraId="3D74A75B" w14:textId="6AE71FBA" w:rsidR="00F964AA" w:rsidRPr="00A21B38" w:rsidRDefault="00357A3B" w:rsidP="00D94C63">
            <w:pPr>
              <w:pStyle w:val="AralkYok"/>
              <w:rPr>
                <w:rFonts w:ascii="Times New Roman" w:hAnsi="Times New Roman" w:cs="Times New Roman"/>
              </w:rPr>
            </w:pPr>
            <w:r w:rsidRPr="00A21B38">
              <w:rPr>
                <w:rFonts w:ascii="Times New Roman" w:hAnsi="Times New Roman" w:cs="Times New Roman"/>
              </w:rPr>
              <w:t>4999</w:t>
            </w:r>
            <w:r w:rsidR="00F632CF" w:rsidRPr="00A21B38">
              <w:rPr>
                <w:rFonts w:ascii="Times New Roman" w:hAnsi="Times New Roman" w:cs="Times New Roman"/>
              </w:rPr>
              <w:t>,88</w:t>
            </w:r>
          </w:p>
        </w:tc>
        <w:tc>
          <w:tcPr>
            <w:tcW w:w="1843" w:type="dxa"/>
          </w:tcPr>
          <w:p w14:paraId="3F453563" w14:textId="0BE62C7C" w:rsidR="00F964AA" w:rsidRPr="00A21B38" w:rsidRDefault="00A614E7" w:rsidP="00D94C63">
            <w:pPr>
              <w:pStyle w:val="AralkYok"/>
              <w:rPr>
                <w:rFonts w:ascii="Times New Roman" w:hAnsi="Times New Roman" w:cs="Times New Roman"/>
              </w:rPr>
            </w:pPr>
            <w:r w:rsidRPr="00A21B38">
              <w:rPr>
                <w:rFonts w:ascii="Times New Roman" w:hAnsi="Times New Roman" w:cs="Times New Roman"/>
              </w:rPr>
              <w:t>12164,</w:t>
            </w:r>
            <w:r w:rsidR="00A41C23" w:rsidRPr="00A21B38">
              <w:rPr>
                <w:rFonts w:ascii="Times New Roman" w:hAnsi="Times New Roman" w:cs="Times New Roman"/>
              </w:rPr>
              <w:t xml:space="preserve">58 </w:t>
            </w:r>
          </w:p>
        </w:tc>
        <w:tc>
          <w:tcPr>
            <w:tcW w:w="1418" w:type="dxa"/>
          </w:tcPr>
          <w:p w14:paraId="5D1DDCF2" w14:textId="3BC0B884" w:rsidR="00F964AA" w:rsidRPr="00A21B38" w:rsidRDefault="006D4F56" w:rsidP="00D94C63">
            <w:pPr>
              <w:pStyle w:val="AralkYok"/>
              <w:rPr>
                <w:rFonts w:ascii="Times New Roman" w:hAnsi="Times New Roman" w:cs="Times New Roman"/>
              </w:rPr>
            </w:pPr>
            <w:r w:rsidRPr="00A21B38">
              <w:rPr>
                <w:rFonts w:ascii="Times New Roman" w:hAnsi="Times New Roman" w:cs="Times New Roman"/>
              </w:rPr>
              <w:t>Sanayi</w:t>
            </w:r>
          </w:p>
        </w:tc>
        <w:tc>
          <w:tcPr>
            <w:tcW w:w="1837" w:type="dxa"/>
          </w:tcPr>
          <w:p w14:paraId="5DB222C7" w14:textId="0188888E" w:rsidR="00F964AA" w:rsidRPr="00A21B38" w:rsidRDefault="006D4F56" w:rsidP="00D94C63">
            <w:pPr>
              <w:pStyle w:val="AralkYok"/>
              <w:rPr>
                <w:rFonts w:ascii="Times New Roman" w:hAnsi="Times New Roman" w:cs="Times New Roman"/>
              </w:rPr>
            </w:pPr>
            <w:r w:rsidRPr="00A21B38">
              <w:rPr>
                <w:rFonts w:ascii="Times New Roman" w:hAnsi="Times New Roman" w:cs="Times New Roman"/>
              </w:rPr>
              <w:t>Mevcut</w:t>
            </w:r>
          </w:p>
        </w:tc>
      </w:tr>
    </w:tbl>
    <w:p w14:paraId="13BCEDE4" w14:textId="77777777" w:rsidR="00854B62" w:rsidRDefault="00854B62" w:rsidP="00D94C63">
      <w:pPr>
        <w:pStyle w:val="AralkYok"/>
        <w:rPr>
          <w:rFonts w:ascii="Times New Roman" w:hAnsi="Times New Roman" w:cs="Times New Roman"/>
        </w:rPr>
      </w:pPr>
    </w:p>
    <w:p w14:paraId="295A16BC" w14:textId="59903C8C" w:rsidR="00E65136" w:rsidRDefault="00E65136" w:rsidP="00D94C63">
      <w:pPr>
        <w:pStyle w:val="AralkYok"/>
        <w:rPr>
          <w:rFonts w:ascii="Times New Roman" w:hAnsi="Times New Roman" w:cs="Times New Roman"/>
        </w:rPr>
      </w:pPr>
      <w:r w:rsidRPr="00FD7C51">
        <w:rPr>
          <w:rFonts w:ascii="Times New Roman" w:hAnsi="Times New Roman" w:cs="Times New Roman"/>
        </w:rPr>
        <w:t>Ödeme Şekli</w:t>
      </w:r>
      <w:r w:rsidR="00365612" w:rsidRPr="00FD7C51">
        <w:rPr>
          <w:rFonts w:ascii="Times New Roman" w:hAnsi="Times New Roman" w:cs="Times New Roman"/>
        </w:rPr>
        <w:t xml:space="preserve">: Peşin ödeme yapılacaktır. </w:t>
      </w:r>
    </w:p>
    <w:p w14:paraId="67CD0977" w14:textId="77777777" w:rsidR="00C71205" w:rsidRPr="00A21B38" w:rsidRDefault="00C71205" w:rsidP="00D94C63">
      <w:pPr>
        <w:pStyle w:val="AralkYok"/>
        <w:rPr>
          <w:rFonts w:ascii="Times New Roman" w:hAnsi="Times New Roman" w:cs="Times New Roman"/>
        </w:rPr>
      </w:pPr>
    </w:p>
    <w:p w14:paraId="328B0334" w14:textId="77777777" w:rsidR="008E0B6F" w:rsidRDefault="00F733C1" w:rsidP="00D94C63">
      <w:pPr>
        <w:pStyle w:val="AralkYok"/>
        <w:rPr>
          <w:rFonts w:ascii="Times New Roman" w:hAnsi="Times New Roman" w:cs="Times New Roman"/>
        </w:rPr>
      </w:pPr>
      <w:r>
        <w:rPr>
          <w:rFonts w:ascii="Times New Roman" w:hAnsi="Times New Roman" w:cs="Times New Roman"/>
        </w:rPr>
        <w:t>4</w:t>
      </w:r>
      <w:r w:rsidR="0098517B" w:rsidRPr="00A21B38">
        <w:rPr>
          <w:rFonts w:ascii="Times New Roman" w:hAnsi="Times New Roman" w:cs="Times New Roman"/>
        </w:rPr>
        <w:t>.</w:t>
      </w:r>
      <w:r w:rsidR="008E0B6F">
        <w:rPr>
          <w:rFonts w:ascii="Times New Roman" w:hAnsi="Times New Roman" w:cs="Times New Roman"/>
        </w:rPr>
        <w:t>İlan eklerinde olan;</w:t>
      </w:r>
    </w:p>
    <w:p w14:paraId="124A9F62" w14:textId="7F2B9B11" w:rsidR="00134613" w:rsidRDefault="00314878" w:rsidP="00D94C63">
      <w:pPr>
        <w:pStyle w:val="AralkYok"/>
        <w:rPr>
          <w:rFonts w:ascii="Times New Roman" w:hAnsi="Times New Roman" w:cs="Times New Roman"/>
        </w:rPr>
      </w:pPr>
      <w:r>
        <w:rPr>
          <w:rFonts w:ascii="Times New Roman" w:hAnsi="Times New Roman" w:cs="Times New Roman"/>
        </w:rPr>
        <w:t>a)</w:t>
      </w:r>
      <w:r w:rsidR="00A945D8">
        <w:rPr>
          <w:rFonts w:ascii="Times New Roman" w:hAnsi="Times New Roman" w:cs="Times New Roman"/>
        </w:rPr>
        <w:t xml:space="preserve"> </w:t>
      </w:r>
      <w:r>
        <w:rPr>
          <w:rFonts w:ascii="Times New Roman" w:hAnsi="Times New Roman" w:cs="Times New Roman"/>
        </w:rPr>
        <w:t>Taahhütname</w:t>
      </w:r>
    </w:p>
    <w:p w14:paraId="08CBA059" w14:textId="5AE0DA82" w:rsidR="00134613" w:rsidRDefault="00134613" w:rsidP="00D94C63">
      <w:pPr>
        <w:pStyle w:val="AralkYok"/>
        <w:rPr>
          <w:rFonts w:ascii="Times New Roman" w:hAnsi="Times New Roman" w:cs="Times New Roman"/>
        </w:rPr>
      </w:pPr>
      <w:r>
        <w:rPr>
          <w:rFonts w:ascii="Times New Roman" w:hAnsi="Times New Roman" w:cs="Times New Roman"/>
        </w:rPr>
        <w:t>b)</w:t>
      </w:r>
      <w:r w:rsidR="00A945D8">
        <w:rPr>
          <w:rFonts w:ascii="Times New Roman" w:hAnsi="Times New Roman" w:cs="Times New Roman"/>
        </w:rPr>
        <w:t xml:space="preserve"> </w:t>
      </w:r>
      <w:r>
        <w:rPr>
          <w:rFonts w:ascii="Times New Roman" w:hAnsi="Times New Roman" w:cs="Times New Roman"/>
        </w:rPr>
        <w:t>Arsa Tahsis Talep Formu</w:t>
      </w:r>
    </w:p>
    <w:p w14:paraId="6E185AB7" w14:textId="54A4522C" w:rsidR="00134613" w:rsidRDefault="00134613" w:rsidP="00D94C63">
      <w:pPr>
        <w:pStyle w:val="AralkYok"/>
        <w:rPr>
          <w:rFonts w:ascii="Times New Roman" w:hAnsi="Times New Roman" w:cs="Times New Roman"/>
        </w:rPr>
      </w:pPr>
      <w:r>
        <w:rPr>
          <w:rFonts w:ascii="Times New Roman" w:hAnsi="Times New Roman" w:cs="Times New Roman"/>
        </w:rPr>
        <w:t xml:space="preserve">c)Arıtma ve </w:t>
      </w:r>
      <w:r w:rsidR="00A945D8">
        <w:rPr>
          <w:rFonts w:ascii="Times New Roman" w:hAnsi="Times New Roman" w:cs="Times New Roman"/>
        </w:rPr>
        <w:t>ÇED</w:t>
      </w:r>
      <w:r>
        <w:rPr>
          <w:rFonts w:ascii="Times New Roman" w:hAnsi="Times New Roman" w:cs="Times New Roman"/>
        </w:rPr>
        <w:t xml:space="preserve"> Taahhütnamesi</w:t>
      </w:r>
    </w:p>
    <w:p w14:paraId="37CCDCF9" w14:textId="2D6773AE" w:rsidR="00BB1877" w:rsidRDefault="00BB1877" w:rsidP="00D94C63">
      <w:pPr>
        <w:pStyle w:val="AralkYok"/>
        <w:rPr>
          <w:rFonts w:ascii="Times New Roman" w:hAnsi="Times New Roman" w:cs="Times New Roman"/>
        </w:rPr>
      </w:pPr>
      <w:r>
        <w:rPr>
          <w:rFonts w:ascii="Times New Roman" w:hAnsi="Times New Roman" w:cs="Times New Roman"/>
        </w:rPr>
        <w:t>d) İş Akım Şeması ve Proses Özeti</w:t>
      </w:r>
    </w:p>
    <w:p w14:paraId="7170704E" w14:textId="77777777" w:rsidR="00A945D8" w:rsidRDefault="00A945D8" w:rsidP="00D94C63">
      <w:pPr>
        <w:pStyle w:val="AralkYok"/>
        <w:rPr>
          <w:rFonts w:ascii="Times New Roman" w:hAnsi="Times New Roman" w:cs="Times New Roman"/>
        </w:rPr>
      </w:pPr>
    </w:p>
    <w:p w14:paraId="2AB58E40" w14:textId="71BA7CEE" w:rsidR="00A945D8" w:rsidRPr="00A21B38" w:rsidRDefault="00A945D8" w:rsidP="00A945D8">
      <w:pPr>
        <w:pStyle w:val="AralkYok"/>
        <w:rPr>
          <w:rFonts w:ascii="Times New Roman" w:hAnsi="Times New Roman" w:cs="Times New Roman"/>
        </w:rPr>
      </w:pPr>
      <w:proofErr w:type="gramStart"/>
      <w:r w:rsidRPr="00A21B38">
        <w:rPr>
          <w:rFonts w:ascii="Times New Roman" w:hAnsi="Times New Roman" w:cs="Times New Roman"/>
        </w:rPr>
        <w:t>belge</w:t>
      </w:r>
      <w:r>
        <w:rPr>
          <w:rFonts w:ascii="Times New Roman" w:hAnsi="Times New Roman" w:cs="Times New Roman"/>
        </w:rPr>
        <w:t>leri</w:t>
      </w:r>
      <w:r w:rsidR="003E3013">
        <w:rPr>
          <w:rFonts w:ascii="Times New Roman" w:hAnsi="Times New Roman" w:cs="Times New Roman"/>
        </w:rPr>
        <w:t>nin</w:t>
      </w:r>
      <w:proofErr w:type="gramEnd"/>
      <w:r w:rsidRPr="00A21B38">
        <w:rPr>
          <w:rFonts w:ascii="Times New Roman" w:hAnsi="Times New Roman" w:cs="Times New Roman"/>
        </w:rPr>
        <w:t xml:space="preserve"> başvuru sahibi tüzel veya gerçek kişi tarafından “ıslak imzalı hali” ANADOLU OSB Bölge Müdürlüğüne başvuru tarihinden itibaren 5 iş günü içerisinde teslim edilmesi gerekmektedir.</w:t>
      </w:r>
    </w:p>
    <w:p w14:paraId="1E3EBAE1" w14:textId="77777777" w:rsidR="00854B62" w:rsidRPr="00A21B38" w:rsidRDefault="00854B62" w:rsidP="00D94C63">
      <w:pPr>
        <w:pStyle w:val="AralkYok"/>
        <w:rPr>
          <w:rFonts w:ascii="Times New Roman" w:hAnsi="Times New Roman" w:cs="Times New Roman"/>
        </w:rPr>
      </w:pPr>
    </w:p>
    <w:p w14:paraId="4A6784A1" w14:textId="0986FC4C" w:rsidR="009746A1" w:rsidRDefault="00FA5DF6" w:rsidP="00D94C63">
      <w:pPr>
        <w:pStyle w:val="AralkYok"/>
        <w:rPr>
          <w:rFonts w:ascii="Times New Roman" w:hAnsi="Times New Roman" w:cs="Times New Roman"/>
        </w:rPr>
      </w:pPr>
      <w:r>
        <w:rPr>
          <w:rFonts w:ascii="Times New Roman" w:hAnsi="Times New Roman" w:cs="Times New Roman"/>
        </w:rPr>
        <w:t>5</w:t>
      </w:r>
      <w:r w:rsidR="00484B37" w:rsidRPr="00A21B38">
        <w:rPr>
          <w:rFonts w:ascii="Times New Roman" w:hAnsi="Times New Roman" w:cs="Times New Roman"/>
        </w:rPr>
        <w:t>.</w:t>
      </w:r>
      <w:r w:rsidR="004B42CC" w:rsidRPr="00A21B38">
        <w:rPr>
          <w:rFonts w:ascii="Times New Roman" w:hAnsi="Times New Roman" w:cs="Times New Roman"/>
        </w:rPr>
        <w:t xml:space="preserve">Belirtilen arsa bedelleri; </w:t>
      </w:r>
      <w:r w:rsidR="00BA53C3" w:rsidRPr="00A21B38">
        <w:rPr>
          <w:rFonts w:ascii="Times New Roman" w:hAnsi="Times New Roman" w:cs="Times New Roman"/>
        </w:rPr>
        <w:t xml:space="preserve">parsel </w:t>
      </w:r>
      <w:r w:rsidR="00FC79E8" w:rsidRPr="00A21B38">
        <w:rPr>
          <w:rFonts w:ascii="Times New Roman" w:hAnsi="Times New Roman" w:cs="Times New Roman"/>
        </w:rPr>
        <w:t xml:space="preserve">tahsis bedeli olup ayrıca tahsis tarihinden sonra OSB tarafından ileride yapılacak yatırımlar </w:t>
      </w:r>
      <w:r w:rsidR="00A21B38" w:rsidRPr="00A21B38">
        <w:rPr>
          <w:rFonts w:ascii="Times New Roman" w:hAnsi="Times New Roman" w:cs="Times New Roman"/>
        </w:rPr>
        <w:t>(altyapı</w:t>
      </w:r>
      <w:r w:rsidR="00FC79E8" w:rsidRPr="00A21B38">
        <w:rPr>
          <w:rFonts w:ascii="Times New Roman" w:hAnsi="Times New Roman" w:cs="Times New Roman"/>
        </w:rPr>
        <w:t>, üstyapı, yenileme vb.) için ilave bedel tahsil edilebilir.</w:t>
      </w:r>
    </w:p>
    <w:p w14:paraId="256834A2" w14:textId="77777777" w:rsidR="00F87588" w:rsidRDefault="00F87588" w:rsidP="00D94C63">
      <w:pPr>
        <w:pStyle w:val="AralkYok"/>
        <w:rPr>
          <w:rFonts w:ascii="Times New Roman" w:hAnsi="Times New Roman" w:cs="Times New Roman"/>
        </w:rPr>
      </w:pPr>
    </w:p>
    <w:p w14:paraId="1117C8D1" w14:textId="77777777" w:rsidR="00F87588" w:rsidRDefault="00F87588" w:rsidP="00D94C63">
      <w:pPr>
        <w:pStyle w:val="AralkYok"/>
        <w:rPr>
          <w:rFonts w:ascii="Times New Roman" w:hAnsi="Times New Roman" w:cs="Times New Roman"/>
        </w:rPr>
      </w:pPr>
    </w:p>
    <w:p w14:paraId="34D8BDD7" w14:textId="77777777" w:rsidR="00F87588" w:rsidRDefault="00F87588" w:rsidP="00D94C63">
      <w:pPr>
        <w:pStyle w:val="AralkYok"/>
        <w:rPr>
          <w:rFonts w:ascii="Times New Roman" w:hAnsi="Times New Roman" w:cs="Times New Roman"/>
        </w:rPr>
      </w:pPr>
    </w:p>
    <w:p w14:paraId="306400BC" w14:textId="77777777" w:rsidR="00F87588" w:rsidRDefault="00F87588" w:rsidP="00D94C63">
      <w:pPr>
        <w:pStyle w:val="AralkYok"/>
        <w:rPr>
          <w:rFonts w:ascii="Times New Roman" w:hAnsi="Times New Roman" w:cs="Times New Roman"/>
        </w:rPr>
      </w:pPr>
    </w:p>
    <w:p w14:paraId="5E566CF1" w14:textId="77777777" w:rsidR="00F87588" w:rsidRDefault="00F87588" w:rsidP="00D94C63">
      <w:pPr>
        <w:pStyle w:val="AralkYok"/>
        <w:rPr>
          <w:rFonts w:ascii="Times New Roman" w:hAnsi="Times New Roman" w:cs="Times New Roman"/>
        </w:rPr>
      </w:pPr>
    </w:p>
    <w:p w14:paraId="515ADA5D" w14:textId="77777777" w:rsidR="00B30B54" w:rsidRDefault="00B30B54" w:rsidP="00D94C63">
      <w:pPr>
        <w:pStyle w:val="AralkYok"/>
        <w:rPr>
          <w:rFonts w:ascii="Times New Roman" w:hAnsi="Times New Roman" w:cs="Times New Roman"/>
        </w:rPr>
      </w:pPr>
    </w:p>
    <w:p w14:paraId="37F1E94A" w14:textId="77777777" w:rsidR="00F87588" w:rsidRDefault="00F87588" w:rsidP="00D94C63">
      <w:pPr>
        <w:pStyle w:val="AralkYok"/>
        <w:rPr>
          <w:rFonts w:ascii="Times New Roman" w:hAnsi="Times New Roman" w:cs="Times New Roman"/>
        </w:rPr>
      </w:pPr>
    </w:p>
    <w:p w14:paraId="1B58BFE0" w14:textId="77777777" w:rsidR="0077220F" w:rsidRDefault="0077220F" w:rsidP="00D94C63">
      <w:pPr>
        <w:pStyle w:val="AralkYok"/>
        <w:rPr>
          <w:rFonts w:ascii="Times New Roman" w:hAnsi="Times New Roman" w:cs="Times New Roman"/>
        </w:rPr>
      </w:pPr>
    </w:p>
    <w:p w14:paraId="747428E1" w14:textId="730352D0" w:rsidR="00F733C1" w:rsidRDefault="00F733C1" w:rsidP="00D94C63">
      <w:pPr>
        <w:pStyle w:val="AralkYok"/>
        <w:rPr>
          <w:rFonts w:ascii="Times New Roman" w:hAnsi="Times New Roman" w:cs="Times New Roman"/>
        </w:rPr>
      </w:pPr>
    </w:p>
    <w:p w14:paraId="756FEC89" w14:textId="26CD93FD" w:rsidR="00F733C1" w:rsidRPr="00A21B38" w:rsidRDefault="00D46609" w:rsidP="00D94C63">
      <w:pPr>
        <w:pStyle w:val="AralkYok"/>
        <w:rPr>
          <w:rFonts w:ascii="Times New Roman" w:hAnsi="Times New Roman" w:cs="Times New Roman"/>
        </w:rPr>
      </w:pPr>
      <w:r>
        <w:rPr>
          <w:rFonts w:ascii="Times New Roman" w:hAnsi="Times New Roman" w:cs="Times New Roman"/>
        </w:rPr>
        <w:lastRenderedPageBreak/>
        <w:t>6</w:t>
      </w:r>
      <w:r w:rsidR="00F733C1">
        <w:rPr>
          <w:rFonts w:ascii="Times New Roman" w:hAnsi="Times New Roman" w:cs="Times New Roman"/>
        </w:rPr>
        <w:t>. Tahsis edilecek parsel planı:</w:t>
      </w:r>
    </w:p>
    <w:p w14:paraId="7A069497" w14:textId="77777777" w:rsidR="001A2E5D" w:rsidRPr="00A21B38" w:rsidRDefault="001A2E5D" w:rsidP="00D94C63">
      <w:pPr>
        <w:pStyle w:val="AralkYok"/>
        <w:rPr>
          <w:rFonts w:ascii="Times New Roman" w:hAnsi="Times New Roman" w:cs="Times New Roman"/>
        </w:rPr>
      </w:pPr>
    </w:p>
    <w:p w14:paraId="626E5545" w14:textId="798994BA" w:rsidR="00366500" w:rsidRDefault="00D80DF6" w:rsidP="00D94C63">
      <w:pPr>
        <w:pStyle w:val="AralkYok"/>
        <w:rPr>
          <w:rFonts w:ascii="Times New Roman" w:hAnsi="Times New Roman" w:cs="Times New Roman"/>
          <w:highlight w:val="cyan"/>
        </w:rPr>
      </w:pPr>
      <w:r>
        <w:rPr>
          <w:noProof/>
        </w:rPr>
        <w:drawing>
          <wp:inline distT="0" distB="0" distL="0" distR="0" wp14:anchorId="2E1B8A26" wp14:editId="506D8136">
            <wp:extent cx="5760720" cy="3742690"/>
            <wp:effectExtent l="0" t="0" r="0" b="0"/>
            <wp:docPr id="888841828"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8841828" name=""/>
                    <pic:cNvPicPr/>
                  </pic:nvPicPr>
                  <pic:blipFill>
                    <a:blip r:embed="rId8"/>
                    <a:stretch>
                      <a:fillRect/>
                    </a:stretch>
                  </pic:blipFill>
                  <pic:spPr>
                    <a:xfrm>
                      <a:off x="0" y="0"/>
                      <a:ext cx="5760720" cy="3742690"/>
                    </a:xfrm>
                    <a:prstGeom prst="rect">
                      <a:avLst/>
                    </a:prstGeom>
                  </pic:spPr>
                </pic:pic>
              </a:graphicData>
            </a:graphic>
          </wp:inline>
        </w:drawing>
      </w:r>
    </w:p>
    <w:p w14:paraId="4BBCC468" w14:textId="77777777" w:rsidR="00D80DF6" w:rsidRDefault="00D80DF6" w:rsidP="00D94C63">
      <w:pPr>
        <w:pStyle w:val="AralkYok"/>
        <w:rPr>
          <w:rFonts w:ascii="Times New Roman" w:hAnsi="Times New Roman" w:cs="Times New Roman"/>
          <w:highlight w:val="cyan"/>
        </w:rPr>
      </w:pPr>
    </w:p>
    <w:p w14:paraId="3E162E56" w14:textId="6EB86237" w:rsidR="00D80DF6" w:rsidRDefault="00D46609" w:rsidP="00D94C63">
      <w:pPr>
        <w:pStyle w:val="AralkYok"/>
        <w:rPr>
          <w:rFonts w:ascii="Times New Roman" w:hAnsi="Times New Roman" w:cs="Times New Roman"/>
        </w:rPr>
      </w:pPr>
      <w:r>
        <w:rPr>
          <w:rFonts w:ascii="Times New Roman" w:hAnsi="Times New Roman" w:cs="Times New Roman"/>
        </w:rPr>
        <w:t>7</w:t>
      </w:r>
      <w:r w:rsidR="00672AC7" w:rsidRPr="00672AC7">
        <w:rPr>
          <w:rFonts w:ascii="Times New Roman" w:hAnsi="Times New Roman" w:cs="Times New Roman"/>
        </w:rPr>
        <w:t>.İLAN DOKÜMAN LİSTESİ</w:t>
      </w:r>
    </w:p>
    <w:p w14:paraId="0E9F8F8D" w14:textId="77777777" w:rsidR="00672AC7" w:rsidRPr="00672AC7" w:rsidRDefault="00672AC7" w:rsidP="00D94C63">
      <w:pPr>
        <w:pStyle w:val="AralkYok"/>
        <w:rPr>
          <w:rFonts w:ascii="Times New Roman" w:hAnsi="Times New Roman" w:cs="Times New Roman"/>
        </w:rPr>
      </w:pPr>
    </w:p>
    <w:tbl>
      <w:tblPr>
        <w:tblStyle w:val="TabloKlavuzu"/>
        <w:tblW w:w="0" w:type="auto"/>
        <w:tblLook w:val="04A0" w:firstRow="1" w:lastRow="0" w:firstColumn="1" w:lastColumn="0" w:noHBand="0" w:noVBand="1"/>
      </w:tblPr>
      <w:tblGrid>
        <w:gridCol w:w="988"/>
        <w:gridCol w:w="5053"/>
      </w:tblGrid>
      <w:tr w:rsidR="00672AC7" w:rsidRPr="00672AC7" w14:paraId="7073A9EC" w14:textId="77777777" w:rsidTr="009F61E7">
        <w:tc>
          <w:tcPr>
            <w:tcW w:w="988" w:type="dxa"/>
          </w:tcPr>
          <w:p w14:paraId="37D46088" w14:textId="3150F06F" w:rsidR="00672AC7" w:rsidRPr="00672AC7" w:rsidRDefault="00672AC7" w:rsidP="00D94C63">
            <w:pPr>
              <w:pStyle w:val="AralkYok"/>
              <w:rPr>
                <w:rFonts w:ascii="Times New Roman" w:hAnsi="Times New Roman" w:cs="Times New Roman"/>
              </w:rPr>
            </w:pPr>
            <w:r w:rsidRPr="00672AC7">
              <w:rPr>
                <w:rFonts w:ascii="Times New Roman" w:hAnsi="Times New Roman" w:cs="Times New Roman"/>
              </w:rPr>
              <w:t>SIRA</w:t>
            </w:r>
          </w:p>
        </w:tc>
        <w:tc>
          <w:tcPr>
            <w:tcW w:w="5053" w:type="dxa"/>
          </w:tcPr>
          <w:p w14:paraId="698809B6" w14:textId="20A17858" w:rsidR="00672AC7" w:rsidRPr="00672AC7" w:rsidRDefault="00672AC7" w:rsidP="00D94C63">
            <w:pPr>
              <w:pStyle w:val="AralkYok"/>
              <w:rPr>
                <w:rFonts w:ascii="Times New Roman" w:hAnsi="Times New Roman" w:cs="Times New Roman"/>
              </w:rPr>
            </w:pPr>
            <w:r w:rsidRPr="00672AC7">
              <w:rPr>
                <w:rFonts w:ascii="Times New Roman" w:hAnsi="Times New Roman" w:cs="Times New Roman"/>
              </w:rPr>
              <w:t>EVRAK İSMİ</w:t>
            </w:r>
          </w:p>
        </w:tc>
      </w:tr>
      <w:tr w:rsidR="00672AC7" w:rsidRPr="00672AC7" w14:paraId="47911130" w14:textId="77777777" w:rsidTr="009F61E7">
        <w:tc>
          <w:tcPr>
            <w:tcW w:w="988" w:type="dxa"/>
          </w:tcPr>
          <w:p w14:paraId="204AAC63" w14:textId="3786A41E" w:rsidR="00672AC7" w:rsidRPr="00672AC7" w:rsidRDefault="00672AC7" w:rsidP="00D94C63">
            <w:pPr>
              <w:pStyle w:val="AralkYok"/>
              <w:rPr>
                <w:rFonts w:ascii="Times New Roman" w:hAnsi="Times New Roman" w:cs="Times New Roman"/>
              </w:rPr>
            </w:pPr>
            <w:r w:rsidRPr="00672AC7">
              <w:rPr>
                <w:rFonts w:ascii="Times New Roman" w:hAnsi="Times New Roman" w:cs="Times New Roman"/>
              </w:rPr>
              <w:t>1</w:t>
            </w:r>
          </w:p>
        </w:tc>
        <w:tc>
          <w:tcPr>
            <w:tcW w:w="5053" w:type="dxa"/>
          </w:tcPr>
          <w:p w14:paraId="6BC409EF" w14:textId="4BBCBD22" w:rsidR="00672AC7" w:rsidRPr="00672AC7" w:rsidRDefault="00672AC7" w:rsidP="00D94C63">
            <w:pPr>
              <w:pStyle w:val="AralkYok"/>
              <w:rPr>
                <w:rFonts w:ascii="Times New Roman" w:hAnsi="Times New Roman" w:cs="Times New Roman"/>
              </w:rPr>
            </w:pPr>
            <w:r w:rsidRPr="00672AC7">
              <w:rPr>
                <w:rFonts w:ascii="Times New Roman" w:hAnsi="Times New Roman" w:cs="Times New Roman"/>
              </w:rPr>
              <w:t>ARSA TAHSİS İLANI</w:t>
            </w:r>
          </w:p>
        </w:tc>
      </w:tr>
      <w:tr w:rsidR="00672AC7" w:rsidRPr="00672AC7" w14:paraId="3C371849" w14:textId="77777777" w:rsidTr="009F61E7">
        <w:tc>
          <w:tcPr>
            <w:tcW w:w="988" w:type="dxa"/>
          </w:tcPr>
          <w:p w14:paraId="234D2AB7" w14:textId="4C7C22B4" w:rsidR="00672AC7" w:rsidRPr="00672AC7" w:rsidRDefault="00672AC7" w:rsidP="00D94C63">
            <w:pPr>
              <w:pStyle w:val="AralkYok"/>
              <w:rPr>
                <w:rFonts w:ascii="Times New Roman" w:hAnsi="Times New Roman" w:cs="Times New Roman"/>
              </w:rPr>
            </w:pPr>
            <w:r w:rsidRPr="00672AC7">
              <w:rPr>
                <w:rFonts w:ascii="Times New Roman" w:hAnsi="Times New Roman" w:cs="Times New Roman"/>
              </w:rPr>
              <w:t>2</w:t>
            </w:r>
          </w:p>
        </w:tc>
        <w:tc>
          <w:tcPr>
            <w:tcW w:w="5053" w:type="dxa"/>
          </w:tcPr>
          <w:p w14:paraId="626C84DF" w14:textId="22B08DB5" w:rsidR="00672AC7" w:rsidRPr="00672AC7" w:rsidRDefault="00672AC7" w:rsidP="00D94C63">
            <w:pPr>
              <w:pStyle w:val="AralkYok"/>
              <w:rPr>
                <w:rFonts w:ascii="Times New Roman" w:hAnsi="Times New Roman" w:cs="Times New Roman"/>
              </w:rPr>
            </w:pPr>
            <w:r w:rsidRPr="00672AC7">
              <w:rPr>
                <w:rFonts w:ascii="Times New Roman" w:hAnsi="Times New Roman" w:cs="Times New Roman"/>
              </w:rPr>
              <w:t>TAAHHÜTNAME (YAPIM VE İŞYERİ AÇMA)</w:t>
            </w:r>
          </w:p>
        </w:tc>
      </w:tr>
      <w:tr w:rsidR="00672AC7" w:rsidRPr="00672AC7" w14:paraId="075AC15B" w14:textId="77777777" w:rsidTr="009F61E7">
        <w:tc>
          <w:tcPr>
            <w:tcW w:w="988" w:type="dxa"/>
          </w:tcPr>
          <w:p w14:paraId="28AB8BF3" w14:textId="514C35D8" w:rsidR="00672AC7" w:rsidRPr="00672AC7" w:rsidRDefault="00672AC7" w:rsidP="00D94C63">
            <w:pPr>
              <w:pStyle w:val="AralkYok"/>
              <w:rPr>
                <w:rFonts w:ascii="Times New Roman" w:hAnsi="Times New Roman" w:cs="Times New Roman"/>
              </w:rPr>
            </w:pPr>
            <w:r w:rsidRPr="00672AC7">
              <w:rPr>
                <w:rFonts w:ascii="Times New Roman" w:hAnsi="Times New Roman" w:cs="Times New Roman"/>
              </w:rPr>
              <w:t>3</w:t>
            </w:r>
          </w:p>
        </w:tc>
        <w:tc>
          <w:tcPr>
            <w:tcW w:w="5053" w:type="dxa"/>
          </w:tcPr>
          <w:p w14:paraId="5824C48A" w14:textId="60EDF88D" w:rsidR="00672AC7" w:rsidRPr="00672AC7" w:rsidRDefault="00672AC7" w:rsidP="00D94C63">
            <w:pPr>
              <w:pStyle w:val="AralkYok"/>
              <w:rPr>
                <w:rFonts w:ascii="Times New Roman" w:hAnsi="Times New Roman" w:cs="Times New Roman"/>
              </w:rPr>
            </w:pPr>
            <w:r w:rsidRPr="00672AC7">
              <w:rPr>
                <w:rFonts w:ascii="Times New Roman" w:hAnsi="Times New Roman" w:cs="Times New Roman"/>
              </w:rPr>
              <w:t>ARSA TAHSİS TALEP FORMU</w:t>
            </w:r>
          </w:p>
        </w:tc>
      </w:tr>
      <w:tr w:rsidR="00672AC7" w:rsidRPr="00672AC7" w14:paraId="0F12B91D" w14:textId="77777777" w:rsidTr="009F61E7">
        <w:tc>
          <w:tcPr>
            <w:tcW w:w="988" w:type="dxa"/>
          </w:tcPr>
          <w:p w14:paraId="3FB86F0A" w14:textId="73BA933B" w:rsidR="00672AC7" w:rsidRPr="00672AC7" w:rsidRDefault="00672AC7" w:rsidP="00D94C63">
            <w:pPr>
              <w:pStyle w:val="AralkYok"/>
              <w:rPr>
                <w:rFonts w:ascii="Times New Roman" w:hAnsi="Times New Roman" w:cs="Times New Roman"/>
              </w:rPr>
            </w:pPr>
            <w:r w:rsidRPr="00672AC7">
              <w:rPr>
                <w:rFonts w:ascii="Times New Roman" w:hAnsi="Times New Roman" w:cs="Times New Roman"/>
              </w:rPr>
              <w:t>4</w:t>
            </w:r>
          </w:p>
        </w:tc>
        <w:tc>
          <w:tcPr>
            <w:tcW w:w="5053" w:type="dxa"/>
          </w:tcPr>
          <w:p w14:paraId="2188A834" w14:textId="3F21C326" w:rsidR="00F14B90" w:rsidRPr="00672AC7" w:rsidRDefault="00672AC7" w:rsidP="00D94C63">
            <w:pPr>
              <w:pStyle w:val="AralkYok"/>
              <w:rPr>
                <w:rFonts w:ascii="Times New Roman" w:hAnsi="Times New Roman" w:cs="Times New Roman"/>
              </w:rPr>
            </w:pPr>
            <w:r w:rsidRPr="00672AC7">
              <w:rPr>
                <w:rFonts w:ascii="Times New Roman" w:hAnsi="Times New Roman" w:cs="Times New Roman"/>
              </w:rPr>
              <w:t>ARITMA VE ÇED TAAHHÜTNAMESİ</w:t>
            </w:r>
          </w:p>
        </w:tc>
      </w:tr>
      <w:tr w:rsidR="00F14B90" w:rsidRPr="00672AC7" w14:paraId="74372EEE" w14:textId="77777777" w:rsidTr="009F61E7">
        <w:tc>
          <w:tcPr>
            <w:tcW w:w="988" w:type="dxa"/>
          </w:tcPr>
          <w:p w14:paraId="5AEE836A" w14:textId="3AEA50F6" w:rsidR="00F14B90" w:rsidRPr="00260CD6" w:rsidRDefault="00F14B90" w:rsidP="00F14B90">
            <w:pPr>
              <w:pStyle w:val="AralkYok"/>
              <w:rPr>
                <w:rFonts w:ascii="Times New Roman" w:hAnsi="Times New Roman" w:cs="Times New Roman"/>
              </w:rPr>
            </w:pPr>
            <w:r w:rsidRPr="00260CD6">
              <w:rPr>
                <w:rFonts w:ascii="Times New Roman" w:hAnsi="Times New Roman" w:cs="Times New Roman"/>
              </w:rPr>
              <w:t>5</w:t>
            </w:r>
          </w:p>
        </w:tc>
        <w:tc>
          <w:tcPr>
            <w:tcW w:w="5053" w:type="dxa"/>
          </w:tcPr>
          <w:p w14:paraId="0B3465EF" w14:textId="472F4720" w:rsidR="00F14B90" w:rsidRPr="00260CD6" w:rsidRDefault="00F14B90" w:rsidP="00F14B90">
            <w:pPr>
              <w:pStyle w:val="AralkYok"/>
              <w:rPr>
                <w:rFonts w:ascii="Times New Roman" w:hAnsi="Times New Roman" w:cs="Times New Roman"/>
              </w:rPr>
            </w:pPr>
            <w:r w:rsidRPr="00260CD6">
              <w:rPr>
                <w:rFonts w:ascii="Times New Roman" w:hAnsi="Times New Roman" w:cs="Times New Roman"/>
              </w:rPr>
              <w:t>İŞ AKIM ŞEMASI VE PROSES ÖZETİ</w:t>
            </w:r>
          </w:p>
        </w:tc>
      </w:tr>
      <w:tr w:rsidR="00F14B90" w:rsidRPr="00672AC7" w14:paraId="1D8C6743" w14:textId="77777777" w:rsidTr="009F61E7">
        <w:tc>
          <w:tcPr>
            <w:tcW w:w="988" w:type="dxa"/>
          </w:tcPr>
          <w:p w14:paraId="5C544668" w14:textId="490CD3D1" w:rsidR="00F14B90" w:rsidRPr="00672AC7" w:rsidRDefault="00F14B90" w:rsidP="00F14B90">
            <w:pPr>
              <w:pStyle w:val="AralkYok"/>
              <w:rPr>
                <w:rFonts w:ascii="Times New Roman" w:hAnsi="Times New Roman" w:cs="Times New Roman"/>
              </w:rPr>
            </w:pPr>
            <w:r w:rsidRPr="00672AC7">
              <w:rPr>
                <w:rFonts w:ascii="Times New Roman" w:hAnsi="Times New Roman" w:cs="Times New Roman"/>
              </w:rPr>
              <w:t>6</w:t>
            </w:r>
          </w:p>
        </w:tc>
        <w:tc>
          <w:tcPr>
            <w:tcW w:w="5053" w:type="dxa"/>
          </w:tcPr>
          <w:p w14:paraId="281DD874" w14:textId="2C791365" w:rsidR="00F14B90" w:rsidRPr="00672AC7" w:rsidRDefault="00F14B90" w:rsidP="00F14B90">
            <w:pPr>
              <w:pStyle w:val="AralkYok"/>
              <w:rPr>
                <w:rFonts w:ascii="Times New Roman" w:hAnsi="Times New Roman" w:cs="Times New Roman"/>
              </w:rPr>
            </w:pPr>
            <w:r w:rsidRPr="00672AC7">
              <w:rPr>
                <w:rFonts w:ascii="Times New Roman" w:hAnsi="Times New Roman" w:cs="Times New Roman"/>
              </w:rPr>
              <w:t>PARSEL BİLGİLERİ TABLOSU</w:t>
            </w:r>
          </w:p>
        </w:tc>
      </w:tr>
      <w:tr w:rsidR="00F14B90" w:rsidRPr="00672AC7" w14:paraId="6B206D25" w14:textId="77777777" w:rsidTr="009F61E7">
        <w:tc>
          <w:tcPr>
            <w:tcW w:w="988" w:type="dxa"/>
          </w:tcPr>
          <w:p w14:paraId="2CF6BF1D" w14:textId="4B19BC39" w:rsidR="00F14B90" w:rsidRPr="00672AC7" w:rsidRDefault="00F14B90" w:rsidP="00F14B90">
            <w:pPr>
              <w:pStyle w:val="AralkYok"/>
              <w:rPr>
                <w:rFonts w:ascii="Times New Roman" w:hAnsi="Times New Roman" w:cs="Times New Roman"/>
              </w:rPr>
            </w:pPr>
            <w:r w:rsidRPr="00672AC7">
              <w:rPr>
                <w:rFonts w:ascii="Times New Roman" w:hAnsi="Times New Roman" w:cs="Times New Roman"/>
              </w:rPr>
              <w:t>7</w:t>
            </w:r>
          </w:p>
        </w:tc>
        <w:tc>
          <w:tcPr>
            <w:tcW w:w="5053" w:type="dxa"/>
          </w:tcPr>
          <w:p w14:paraId="110E87BE" w14:textId="2B6A3F76" w:rsidR="00F14B90" w:rsidRPr="00672AC7" w:rsidRDefault="00F14B90" w:rsidP="00F14B90">
            <w:pPr>
              <w:pStyle w:val="AralkYok"/>
              <w:rPr>
                <w:rFonts w:ascii="Times New Roman" w:hAnsi="Times New Roman" w:cs="Times New Roman"/>
              </w:rPr>
            </w:pPr>
            <w:r w:rsidRPr="00672AC7">
              <w:rPr>
                <w:rFonts w:ascii="Times New Roman" w:hAnsi="Times New Roman" w:cs="Times New Roman"/>
              </w:rPr>
              <w:t>TAHSİS YAPILACAK PARSEL PLANI</w:t>
            </w:r>
          </w:p>
        </w:tc>
      </w:tr>
      <w:tr w:rsidR="00F14B90" w:rsidRPr="00672AC7" w14:paraId="4345E929" w14:textId="77777777" w:rsidTr="009F61E7">
        <w:tc>
          <w:tcPr>
            <w:tcW w:w="988" w:type="dxa"/>
          </w:tcPr>
          <w:p w14:paraId="3B4FBC9A" w14:textId="5CCAB97C" w:rsidR="00F14B90" w:rsidRPr="00672AC7" w:rsidRDefault="00F14B90" w:rsidP="00F14B90">
            <w:pPr>
              <w:pStyle w:val="AralkYok"/>
              <w:rPr>
                <w:rFonts w:ascii="Times New Roman" w:hAnsi="Times New Roman" w:cs="Times New Roman"/>
              </w:rPr>
            </w:pPr>
            <w:r w:rsidRPr="00672AC7">
              <w:rPr>
                <w:rFonts w:ascii="Times New Roman" w:hAnsi="Times New Roman" w:cs="Times New Roman"/>
              </w:rPr>
              <w:t>8</w:t>
            </w:r>
          </w:p>
        </w:tc>
        <w:tc>
          <w:tcPr>
            <w:tcW w:w="5053" w:type="dxa"/>
          </w:tcPr>
          <w:p w14:paraId="7D0345D8" w14:textId="01420D05" w:rsidR="00F14B90" w:rsidRPr="00672AC7" w:rsidRDefault="00F14B90" w:rsidP="00F14B90">
            <w:pPr>
              <w:pStyle w:val="AralkYok"/>
              <w:rPr>
                <w:rFonts w:ascii="Times New Roman" w:hAnsi="Times New Roman" w:cs="Times New Roman"/>
              </w:rPr>
            </w:pPr>
            <w:r w:rsidRPr="00672AC7">
              <w:rPr>
                <w:rFonts w:ascii="Times New Roman" w:hAnsi="Times New Roman" w:cs="Times New Roman"/>
              </w:rPr>
              <w:t>TAHSİS SÜRECİ</w:t>
            </w:r>
          </w:p>
        </w:tc>
      </w:tr>
      <w:tr w:rsidR="00F14B90" w:rsidRPr="00672AC7" w14:paraId="610ED4B5" w14:textId="77777777" w:rsidTr="009F61E7">
        <w:tc>
          <w:tcPr>
            <w:tcW w:w="988" w:type="dxa"/>
          </w:tcPr>
          <w:p w14:paraId="084CB621" w14:textId="2BF8F549" w:rsidR="00F14B90" w:rsidRPr="00672AC7" w:rsidRDefault="00F14B90" w:rsidP="00F14B90">
            <w:pPr>
              <w:pStyle w:val="AralkYok"/>
              <w:rPr>
                <w:rFonts w:ascii="Times New Roman" w:hAnsi="Times New Roman" w:cs="Times New Roman"/>
              </w:rPr>
            </w:pPr>
            <w:r w:rsidRPr="00672AC7">
              <w:rPr>
                <w:rFonts w:ascii="Times New Roman" w:hAnsi="Times New Roman" w:cs="Times New Roman"/>
              </w:rPr>
              <w:t>9</w:t>
            </w:r>
          </w:p>
        </w:tc>
        <w:tc>
          <w:tcPr>
            <w:tcW w:w="5053" w:type="dxa"/>
          </w:tcPr>
          <w:p w14:paraId="01F3B83B" w14:textId="0A15EBEB" w:rsidR="00F14B90" w:rsidRPr="00672AC7" w:rsidRDefault="00F14B90" w:rsidP="00F14B90">
            <w:pPr>
              <w:pStyle w:val="AralkYok"/>
              <w:rPr>
                <w:rFonts w:ascii="Times New Roman" w:hAnsi="Times New Roman" w:cs="Times New Roman"/>
              </w:rPr>
            </w:pPr>
            <w:r w:rsidRPr="00672AC7">
              <w:rPr>
                <w:rFonts w:ascii="Times New Roman" w:hAnsi="Times New Roman" w:cs="Times New Roman"/>
              </w:rPr>
              <w:t>TİP DEĞERLENDİRME TABLOSU</w:t>
            </w:r>
          </w:p>
        </w:tc>
      </w:tr>
      <w:tr w:rsidR="00F14B90" w:rsidRPr="00A21B38" w14:paraId="73A90DE3" w14:textId="77777777" w:rsidTr="009F61E7">
        <w:tc>
          <w:tcPr>
            <w:tcW w:w="988" w:type="dxa"/>
          </w:tcPr>
          <w:p w14:paraId="22A065F3" w14:textId="646F6FC6" w:rsidR="00F14B90" w:rsidRPr="00672AC7" w:rsidRDefault="00F14B90" w:rsidP="00F14B90">
            <w:pPr>
              <w:pStyle w:val="AralkYok"/>
              <w:rPr>
                <w:rFonts w:ascii="Times New Roman" w:hAnsi="Times New Roman" w:cs="Times New Roman"/>
              </w:rPr>
            </w:pPr>
            <w:r>
              <w:rPr>
                <w:rFonts w:ascii="Times New Roman" w:hAnsi="Times New Roman" w:cs="Times New Roman"/>
              </w:rPr>
              <w:t>10</w:t>
            </w:r>
          </w:p>
        </w:tc>
        <w:tc>
          <w:tcPr>
            <w:tcW w:w="5053" w:type="dxa"/>
          </w:tcPr>
          <w:p w14:paraId="7E73E2FB" w14:textId="753A1C95" w:rsidR="00F14B90" w:rsidRPr="00672AC7" w:rsidRDefault="00F14B90" w:rsidP="00F14B90">
            <w:pPr>
              <w:pStyle w:val="AralkYok"/>
              <w:rPr>
                <w:rFonts w:ascii="Times New Roman" w:hAnsi="Times New Roman" w:cs="Times New Roman"/>
              </w:rPr>
            </w:pPr>
            <w:r w:rsidRPr="00672AC7">
              <w:rPr>
                <w:rFonts w:ascii="Times New Roman" w:hAnsi="Times New Roman" w:cs="Times New Roman"/>
              </w:rPr>
              <w:t>ARSA TAHSİS SÖZLEŞMESİ</w:t>
            </w:r>
          </w:p>
        </w:tc>
      </w:tr>
    </w:tbl>
    <w:p w14:paraId="10A70EB5" w14:textId="77777777" w:rsidR="00366500" w:rsidRPr="00A21B38" w:rsidRDefault="00366500" w:rsidP="00D94C63">
      <w:pPr>
        <w:pStyle w:val="AralkYok"/>
        <w:rPr>
          <w:rFonts w:ascii="Times New Roman" w:hAnsi="Times New Roman" w:cs="Times New Roman"/>
        </w:rPr>
      </w:pPr>
    </w:p>
    <w:p w14:paraId="5D397817" w14:textId="420DC3A3" w:rsidR="00F733C1" w:rsidRPr="00A21B38" w:rsidRDefault="00D46609" w:rsidP="00F733C1">
      <w:pPr>
        <w:pStyle w:val="AralkYok"/>
        <w:rPr>
          <w:rFonts w:ascii="Times New Roman" w:hAnsi="Times New Roman" w:cs="Times New Roman"/>
        </w:rPr>
      </w:pPr>
      <w:r>
        <w:rPr>
          <w:rFonts w:ascii="Times New Roman" w:hAnsi="Times New Roman" w:cs="Times New Roman"/>
        </w:rPr>
        <w:t>8</w:t>
      </w:r>
      <w:r w:rsidR="00F733C1" w:rsidRPr="00A21B38">
        <w:rPr>
          <w:rFonts w:ascii="Times New Roman" w:hAnsi="Times New Roman" w:cs="Times New Roman"/>
        </w:rPr>
        <w:t>.Sanayi ve Teknoloji Bakanlığının duyurularına ulaşmak için aşağıdaki linki ziyaret ediniz.</w:t>
      </w:r>
    </w:p>
    <w:p w14:paraId="00C100F9" w14:textId="77777777" w:rsidR="00F733C1" w:rsidRDefault="00F733C1" w:rsidP="00F733C1">
      <w:pPr>
        <w:pStyle w:val="AralkYok"/>
      </w:pPr>
      <w:hyperlink r:id="rId9" w:history="1">
        <w:r w:rsidRPr="00A21B38">
          <w:rPr>
            <w:rStyle w:val="Kpr"/>
            <w:rFonts w:ascii="Times New Roman" w:hAnsi="Times New Roman" w:cs="Times New Roman"/>
          </w:rPr>
          <w:t>https://www.sanayi.gov.tr/medya/duyurular</w:t>
        </w:r>
      </w:hyperlink>
    </w:p>
    <w:p w14:paraId="1BDB0367" w14:textId="77777777" w:rsidR="00F733C1" w:rsidRDefault="00F733C1" w:rsidP="00F733C1">
      <w:pPr>
        <w:pStyle w:val="AralkYok"/>
      </w:pPr>
    </w:p>
    <w:p w14:paraId="4C0F6B1D" w14:textId="033C2D03" w:rsidR="00F733C1" w:rsidRPr="00A21B38" w:rsidRDefault="00D46609" w:rsidP="00F733C1">
      <w:pPr>
        <w:pStyle w:val="AralkYok"/>
        <w:rPr>
          <w:rFonts w:ascii="Times New Roman" w:hAnsi="Times New Roman" w:cs="Times New Roman"/>
        </w:rPr>
      </w:pPr>
      <w:r>
        <w:rPr>
          <w:rFonts w:ascii="Times New Roman" w:hAnsi="Times New Roman" w:cs="Times New Roman"/>
        </w:rPr>
        <w:t>9</w:t>
      </w:r>
      <w:r w:rsidR="00F733C1" w:rsidRPr="00A21B38">
        <w:rPr>
          <w:rFonts w:ascii="Times New Roman" w:hAnsi="Times New Roman" w:cs="Times New Roman"/>
        </w:rPr>
        <w:t>.Boş parsele başvuru için aşağıdaki linki ziyaret ediniz.</w:t>
      </w:r>
    </w:p>
    <w:p w14:paraId="068D0457" w14:textId="77777777" w:rsidR="00F733C1" w:rsidRPr="00C42B82" w:rsidRDefault="00F733C1" w:rsidP="00F733C1">
      <w:pPr>
        <w:pStyle w:val="AralkYok"/>
        <w:rPr>
          <w:rStyle w:val="Kpr"/>
        </w:rPr>
      </w:pPr>
      <w:r w:rsidRPr="00C42B82">
        <w:rPr>
          <w:rStyle w:val="Kpr"/>
        </w:rPr>
        <w:t xml:space="preserve"> </w:t>
      </w:r>
      <w:hyperlink r:id="rId10" w:anchor="/login" w:history="1">
        <w:r w:rsidRPr="00C42B82">
          <w:rPr>
            <w:rStyle w:val="Kpr"/>
          </w:rPr>
          <w:t>https://meydip.sanayi.gov.tr/#/login</w:t>
        </w:r>
      </w:hyperlink>
    </w:p>
    <w:p w14:paraId="6E945861" w14:textId="77777777" w:rsidR="00F733C1" w:rsidRPr="00A21B38" w:rsidRDefault="00F733C1" w:rsidP="00F733C1">
      <w:pPr>
        <w:pStyle w:val="AralkYok"/>
        <w:rPr>
          <w:rFonts w:ascii="Times New Roman" w:hAnsi="Times New Roman" w:cs="Times New Roman"/>
        </w:rPr>
      </w:pPr>
    </w:p>
    <w:p w14:paraId="1A55E6EA" w14:textId="73FC7DCB" w:rsidR="00C06261" w:rsidRPr="00A21B38" w:rsidRDefault="00C06261" w:rsidP="00D94C63">
      <w:pPr>
        <w:pStyle w:val="AralkYok"/>
        <w:rPr>
          <w:rFonts w:ascii="Times New Roman" w:hAnsi="Times New Roman" w:cs="Times New Roman"/>
        </w:rPr>
      </w:pPr>
    </w:p>
    <w:sectPr w:rsidR="00C06261" w:rsidRPr="00A21B38" w:rsidSect="00854B62">
      <w:pgSz w:w="11906" w:h="16838"/>
      <w:pgMar w:top="1417" w:right="1417" w:bottom="56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542DD3" w14:textId="77777777" w:rsidR="002A3892" w:rsidRDefault="002A3892" w:rsidP="00F733C1">
      <w:pPr>
        <w:spacing w:after="0" w:line="240" w:lineRule="auto"/>
      </w:pPr>
      <w:r>
        <w:separator/>
      </w:r>
    </w:p>
  </w:endnote>
  <w:endnote w:type="continuationSeparator" w:id="0">
    <w:p w14:paraId="01C98790" w14:textId="77777777" w:rsidR="002A3892" w:rsidRDefault="002A3892" w:rsidP="00F733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0CADE" w14:textId="77777777" w:rsidR="002A3892" w:rsidRDefault="002A3892" w:rsidP="00F733C1">
      <w:pPr>
        <w:spacing w:after="0" w:line="240" w:lineRule="auto"/>
      </w:pPr>
      <w:r>
        <w:separator/>
      </w:r>
    </w:p>
  </w:footnote>
  <w:footnote w:type="continuationSeparator" w:id="0">
    <w:p w14:paraId="3744590B" w14:textId="77777777" w:rsidR="002A3892" w:rsidRDefault="002A3892" w:rsidP="00F733C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4F4026"/>
    <w:multiLevelType w:val="hybridMultilevel"/>
    <w:tmpl w:val="03E6E48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5487355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79A0"/>
    <w:rsid w:val="0000630E"/>
    <w:rsid w:val="000364C6"/>
    <w:rsid w:val="00037D4F"/>
    <w:rsid w:val="00062DF0"/>
    <w:rsid w:val="0006437E"/>
    <w:rsid w:val="00070605"/>
    <w:rsid w:val="00094C5B"/>
    <w:rsid w:val="000A0EE2"/>
    <w:rsid w:val="000B098A"/>
    <w:rsid w:val="000B2AA6"/>
    <w:rsid w:val="000E255D"/>
    <w:rsid w:val="000F4AB0"/>
    <w:rsid w:val="00106A3E"/>
    <w:rsid w:val="001133F3"/>
    <w:rsid w:val="00130FC0"/>
    <w:rsid w:val="00134613"/>
    <w:rsid w:val="001A2E5D"/>
    <w:rsid w:val="00216B6B"/>
    <w:rsid w:val="002200CF"/>
    <w:rsid w:val="00260CD6"/>
    <w:rsid w:val="002A13F0"/>
    <w:rsid w:val="002A3892"/>
    <w:rsid w:val="002A559D"/>
    <w:rsid w:val="002D759A"/>
    <w:rsid w:val="00310C30"/>
    <w:rsid w:val="00314878"/>
    <w:rsid w:val="00324E00"/>
    <w:rsid w:val="00325140"/>
    <w:rsid w:val="00357A3B"/>
    <w:rsid w:val="00365612"/>
    <w:rsid w:val="00366500"/>
    <w:rsid w:val="00375C01"/>
    <w:rsid w:val="003D22F7"/>
    <w:rsid w:val="003D5627"/>
    <w:rsid w:val="003E3013"/>
    <w:rsid w:val="003E451B"/>
    <w:rsid w:val="003F15F9"/>
    <w:rsid w:val="004171D6"/>
    <w:rsid w:val="00424D1C"/>
    <w:rsid w:val="00461E28"/>
    <w:rsid w:val="00464A60"/>
    <w:rsid w:val="00484B37"/>
    <w:rsid w:val="004B42CC"/>
    <w:rsid w:val="004C02C6"/>
    <w:rsid w:val="004D4A74"/>
    <w:rsid w:val="004E7F8C"/>
    <w:rsid w:val="005503C4"/>
    <w:rsid w:val="00581EA3"/>
    <w:rsid w:val="00583073"/>
    <w:rsid w:val="005E3881"/>
    <w:rsid w:val="005E72A0"/>
    <w:rsid w:val="005F5025"/>
    <w:rsid w:val="00601947"/>
    <w:rsid w:val="00672AC7"/>
    <w:rsid w:val="00681F11"/>
    <w:rsid w:val="00691B61"/>
    <w:rsid w:val="006C2A8B"/>
    <w:rsid w:val="006C4AB8"/>
    <w:rsid w:val="006D4F56"/>
    <w:rsid w:val="006D5C03"/>
    <w:rsid w:val="0077220F"/>
    <w:rsid w:val="00834174"/>
    <w:rsid w:val="008517FE"/>
    <w:rsid w:val="00854B62"/>
    <w:rsid w:val="00871819"/>
    <w:rsid w:val="008927C9"/>
    <w:rsid w:val="008A2CAD"/>
    <w:rsid w:val="008D438F"/>
    <w:rsid w:val="008E0B6F"/>
    <w:rsid w:val="008E1749"/>
    <w:rsid w:val="008E58FB"/>
    <w:rsid w:val="008F6CF1"/>
    <w:rsid w:val="00935D1A"/>
    <w:rsid w:val="0095683C"/>
    <w:rsid w:val="009746A1"/>
    <w:rsid w:val="00976F83"/>
    <w:rsid w:val="0098517B"/>
    <w:rsid w:val="00993C5F"/>
    <w:rsid w:val="009C79A0"/>
    <w:rsid w:val="009D00DD"/>
    <w:rsid w:val="009D1577"/>
    <w:rsid w:val="009D2DF0"/>
    <w:rsid w:val="009E247C"/>
    <w:rsid w:val="009F362D"/>
    <w:rsid w:val="009F61E7"/>
    <w:rsid w:val="00A0463C"/>
    <w:rsid w:val="00A21B38"/>
    <w:rsid w:val="00A41C23"/>
    <w:rsid w:val="00A47D48"/>
    <w:rsid w:val="00A614E7"/>
    <w:rsid w:val="00A64038"/>
    <w:rsid w:val="00A91565"/>
    <w:rsid w:val="00A93672"/>
    <w:rsid w:val="00A945D8"/>
    <w:rsid w:val="00AB3EA3"/>
    <w:rsid w:val="00AC0C30"/>
    <w:rsid w:val="00AE486B"/>
    <w:rsid w:val="00AF7A9E"/>
    <w:rsid w:val="00B029CD"/>
    <w:rsid w:val="00B23EBC"/>
    <w:rsid w:val="00B30B54"/>
    <w:rsid w:val="00B40D8A"/>
    <w:rsid w:val="00B47128"/>
    <w:rsid w:val="00B64416"/>
    <w:rsid w:val="00B71DF3"/>
    <w:rsid w:val="00BA152A"/>
    <w:rsid w:val="00BA1A2A"/>
    <w:rsid w:val="00BA53C3"/>
    <w:rsid w:val="00BA70D4"/>
    <w:rsid w:val="00BB1877"/>
    <w:rsid w:val="00BE4E90"/>
    <w:rsid w:val="00BF3D9C"/>
    <w:rsid w:val="00BF5810"/>
    <w:rsid w:val="00C06261"/>
    <w:rsid w:val="00C3391E"/>
    <w:rsid w:val="00C42B82"/>
    <w:rsid w:val="00C56EDF"/>
    <w:rsid w:val="00C71205"/>
    <w:rsid w:val="00C92952"/>
    <w:rsid w:val="00CB16E9"/>
    <w:rsid w:val="00CF4F7F"/>
    <w:rsid w:val="00D122BA"/>
    <w:rsid w:val="00D20896"/>
    <w:rsid w:val="00D46609"/>
    <w:rsid w:val="00D521DD"/>
    <w:rsid w:val="00D56AB7"/>
    <w:rsid w:val="00D67DBA"/>
    <w:rsid w:val="00D77AD8"/>
    <w:rsid w:val="00D80DF6"/>
    <w:rsid w:val="00D94C63"/>
    <w:rsid w:val="00DB6FD6"/>
    <w:rsid w:val="00DC6F55"/>
    <w:rsid w:val="00DC73D0"/>
    <w:rsid w:val="00E564DE"/>
    <w:rsid w:val="00E57A76"/>
    <w:rsid w:val="00E65136"/>
    <w:rsid w:val="00E75779"/>
    <w:rsid w:val="00EC5C1A"/>
    <w:rsid w:val="00EC61B0"/>
    <w:rsid w:val="00ED1AA8"/>
    <w:rsid w:val="00F14B90"/>
    <w:rsid w:val="00F57748"/>
    <w:rsid w:val="00F60A23"/>
    <w:rsid w:val="00F632CF"/>
    <w:rsid w:val="00F64C51"/>
    <w:rsid w:val="00F733C1"/>
    <w:rsid w:val="00F82B02"/>
    <w:rsid w:val="00F87588"/>
    <w:rsid w:val="00F964AA"/>
    <w:rsid w:val="00FA5DF6"/>
    <w:rsid w:val="00FC0D43"/>
    <w:rsid w:val="00FC79E8"/>
    <w:rsid w:val="00FD7C51"/>
    <w:rsid w:val="00FF2A5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67D50"/>
  <w15:chartTrackingRefBased/>
  <w15:docId w15:val="{70D6F528-016B-4265-99D0-22F5CCD23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2A13F0"/>
    <w:pPr>
      <w:ind w:left="720"/>
      <w:contextualSpacing/>
    </w:pPr>
  </w:style>
  <w:style w:type="character" w:styleId="Kpr">
    <w:name w:val="Hyperlink"/>
    <w:basedOn w:val="VarsaylanParagrafYazTipi"/>
    <w:uiPriority w:val="99"/>
    <w:unhideWhenUsed/>
    <w:rsid w:val="002A13F0"/>
    <w:rPr>
      <w:color w:val="0563C1" w:themeColor="hyperlink"/>
      <w:u w:val="single"/>
    </w:rPr>
  </w:style>
  <w:style w:type="character" w:styleId="zmlenmeyenBahsetme">
    <w:name w:val="Unresolved Mention"/>
    <w:basedOn w:val="VarsaylanParagrafYazTipi"/>
    <w:uiPriority w:val="99"/>
    <w:semiHidden/>
    <w:unhideWhenUsed/>
    <w:rsid w:val="002A13F0"/>
    <w:rPr>
      <w:color w:val="605E5C"/>
      <w:shd w:val="clear" w:color="auto" w:fill="E1DFDD"/>
    </w:rPr>
  </w:style>
  <w:style w:type="character" w:styleId="zlenenKpr">
    <w:name w:val="FollowedHyperlink"/>
    <w:basedOn w:val="VarsaylanParagrafYazTipi"/>
    <w:uiPriority w:val="99"/>
    <w:semiHidden/>
    <w:unhideWhenUsed/>
    <w:rsid w:val="00B64416"/>
    <w:rPr>
      <w:color w:val="954F72" w:themeColor="followedHyperlink"/>
      <w:u w:val="single"/>
    </w:rPr>
  </w:style>
  <w:style w:type="table" w:styleId="TabloKlavuzu">
    <w:name w:val="Table Grid"/>
    <w:basedOn w:val="NormalTablo"/>
    <w:uiPriority w:val="39"/>
    <w:rsid w:val="00F964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D94C63"/>
    <w:pPr>
      <w:spacing w:after="0" w:line="240" w:lineRule="auto"/>
    </w:pPr>
  </w:style>
  <w:style w:type="paragraph" w:customStyle="1" w:styleId="metin">
    <w:name w:val="metin"/>
    <w:basedOn w:val="Normal"/>
    <w:uiPriority w:val="99"/>
    <w:semiHidden/>
    <w:rsid w:val="002A559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stBilgi">
    <w:name w:val="header"/>
    <w:basedOn w:val="Normal"/>
    <w:link w:val="stBilgiChar"/>
    <w:uiPriority w:val="99"/>
    <w:unhideWhenUsed/>
    <w:rsid w:val="00F733C1"/>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F733C1"/>
  </w:style>
  <w:style w:type="paragraph" w:styleId="AltBilgi">
    <w:name w:val="footer"/>
    <w:basedOn w:val="Normal"/>
    <w:link w:val="AltBilgiChar"/>
    <w:uiPriority w:val="99"/>
    <w:unhideWhenUsed/>
    <w:rsid w:val="00F733C1"/>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F733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meydip.sanayi.gov.tr/" TargetMode="External"/><Relationship Id="rId4" Type="http://schemas.openxmlformats.org/officeDocument/2006/relationships/settings" Target="settings.xml"/><Relationship Id="rId9" Type="http://schemas.openxmlformats.org/officeDocument/2006/relationships/hyperlink" Target="https://www.sanayi.gov.tr/medya/duyurula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D046DA-8EC0-45A0-AF1B-7A9A6A0271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364</TotalTime>
  <Pages>2</Pages>
  <Words>519</Words>
  <Characters>2960</Characters>
  <Application>Microsoft Office Word</Application>
  <DocSecurity>0</DocSecurity>
  <Lines>24</Lines>
  <Paragraphs>6</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Anadolu OSB</cp:lastModifiedBy>
  <cp:revision>129</cp:revision>
  <dcterms:created xsi:type="dcterms:W3CDTF">2025-08-26T07:21:00Z</dcterms:created>
  <dcterms:modified xsi:type="dcterms:W3CDTF">2026-05-02T10:49:00Z</dcterms:modified>
</cp:coreProperties>
</file>